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C1" w:rsidRPr="00263EAB" w:rsidRDefault="003574C1" w:rsidP="00263EAB">
      <w:pPr>
        <w:rPr>
          <w:sz w:val="22"/>
          <w:szCs w:val="22"/>
        </w:rPr>
      </w:pPr>
      <w:r w:rsidRPr="00263EAB">
        <w:rPr>
          <w:sz w:val="22"/>
          <w:szCs w:val="22"/>
        </w:rPr>
        <w:t xml:space="preserve">                                                                                                                                                                                                                                                                                                                                                                                                                            </w:t>
      </w:r>
    </w:p>
    <w:p w:rsidR="003574C1" w:rsidRPr="00263EAB" w:rsidRDefault="003574C1" w:rsidP="00263EAB">
      <w:pPr>
        <w:pStyle w:val="Title"/>
        <w:jc w:val="right"/>
        <w:rPr>
          <w:sz w:val="22"/>
          <w:szCs w:val="22"/>
        </w:rPr>
      </w:pPr>
      <w:r w:rsidRPr="00263EAB">
        <w:rPr>
          <w:sz w:val="22"/>
          <w:szCs w:val="22"/>
        </w:rPr>
        <w:t>Załącznik</w:t>
      </w:r>
      <w:r w:rsidRPr="00263EAB">
        <w:rPr>
          <w:b w:val="0"/>
          <w:sz w:val="22"/>
          <w:szCs w:val="22"/>
        </w:rPr>
        <w:t xml:space="preserve"> </w:t>
      </w:r>
      <w:r w:rsidRPr="00263EAB">
        <w:rPr>
          <w:sz w:val="22"/>
          <w:szCs w:val="22"/>
        </w:rPr>
        <w:t>nr</w:t>
      </w:r>
      <w:r w:rsidRPr="00263EAB">
        <w:rPr>
          <w:b w:val="0"/>
          <w:sz w:val="22"/>
          <w:szCs w:val="22"/>
        </w:rPr>
        <w:t xml:space="preserve"> </w:t>
      </w:r>
      <w:r>
        <w:rPr>
          <w:sz w:val="22"/>
          <w:szCs w:val="22"/>
        </w:rPr>
        <w:t>4</w:t>
      </w:r>
      <w:r w:rsidRPr="00263EAB">
        <w:rPr>
          <w:sz w:val="22"/>
          <w:szCs w:val="22"/>
        </w:rPr>
        <w:t xml:space="preserve">  do SIWZ</w:t>
      </w:r>
    </w:p>
    <w:p w:rsidR="003574C1" w:rsidRPr="00263EAB" w:rsidRDefault="003574C1" w:rsidP="00263EAB">
      <w:pPr>
        <w:pStyle w:val="Title"/>
        <w:rPr>
          <w:sz w:val="22"/>
          <w:szCs w:val="22"/>
        </w:rPr>
      </w:pPr>
      <w:r w:rsidRPr="00263EAB">
        <w:rPr>
          <w:sz w:val="22"/>
          <w:szCs w:val="22"/>
        </w:rPr>
        <w:t>UMOWA  (wzór)</w:t>
      </w:r>
    </w:p>
    <w:p w:rsidR="003574C1" w:rsidRPr="00263EAB" w:rsidRDefault="003574C1" w:rsidP="00263EAB">
      <w:pPr>
        <w:jc w:val="both"/>
        <w:rPr>
          <w:sz w:val="22"/>
          <w:szCs w:val="22"/>
        </w:rPr>
      </w:pPr>
    </w:p>
    <w:p w:rsidR="003574C1" w:rsidRPr="00263EAB" w:rsidRDefault="003574C1" w:rsidP="00263EAB">
      <w:pPr>
        <w:rPr>
          <w:sz w:val="22"/>
          <w:szCs w:val="22"/>
        </w:rPr>
      </w:pPr>
      <w:r w:rsidRPr="00263EAB">
        <w:rPr>
          <w:sz w:val="22"/>
          <w:szCs w:val="22"/>
        </w:rPr>
        <w:t xml:space="preserve">zawarta w Tarnobrzegu, w dniu .................. 2020 r. </w:t>
      </w:r>
    </w:p>
    <w:p w:rsidR="003574C1" w:rsidRPr="00263EAB" w:rsidRDefault="003574C1" w:rsidP="00263EAB">
      <w:pPr>
        <w:rPr>
          <w:sz w:val="22"/>
          <w:szCs w:val="22"/>
        </w:rPr>
      </w:pPr>
    </w:p>
    <w:p w:rsidR="003574C1" w:rsidRPr="00263EAB" w:rsidRDefault="003574C1" w:rsidP="00263EAB">
      <w:pPr>
        <w:rPr>
          <w:sz w:val="22"/>
          <w:szCs w:val="22"/>
        </w:rPr>
      </w:pPr>
      <w:r w:rsidRPr="00263EAB">
        <w:rPr>
          <w:sz w:val="22"/>
          <w:szCs w:val="22"/>
        </w:rPr>
        <w:t>pomiędzy:</w:t>
      </w:r>
    </w:p>
    <w:p w:rsidR="003574C1" w:rsidRPr="00263EAB" w:rsidRDefault="003574C1" w:rsidP="00263EAB">
      <w:pPr>
        <w:jc w:val="both"/>
        <w:rPr>
          <w:b/>
          <w:sz w:val="22"/>
          <w:szCs w:val="22"/>
        </w:rPr>
      </w:pPr>
      <w:r w:rsidRPr="00263EAB">
        <w:rPr>
          <w:b/>
          <w:sz w:val="22"/>
          <w:szCs w:val="22"/>
        </w:rPr>
        <w:t>Państwową Uczelnią Zawodową im. prof. Stanisława Tarnowskiego w Tarnobrzegu ul. Sienkiewicza 50, 39-400 Tarnobrzeg</w:t>
      </w:r>
      <w:r w:rsidRPr="00263EAB">
        <w:rPr>
          <w:sz w:val="22"/>
          <w:szCs w:val="22"/>
        </w:rPr>
        <w:t>, zwaną dalej Zamawiającym lub Uczelnią, reprezentowaną przez:</w:t>
      </w:r>
    </w:p>
    <w:p w:rsidR="003574C1" w:rsidRPr="00263EAB" w:rsidRDefault="003574C1" w:rsidP="00263EAB">
      <w:pPr>
        <w:rPr>
          <w:sz w:val="22"/>
          <w:szCs w:val="22"/>
        </w:rPr>
      </w:pPr>
      <w:r w:rsidRPr="00263EAB">
        <w:rPr>
          <w:sz w:val="22"/>
          <w:szCs w:val="22"/>
        </w:rPr>
        <w:t xml:space="preserve">……………………………, </w:t>
      </w:r>
    </w:p>
    <w:p w:rsidR="003574C1" w:rsidRPr="00263EAB" w:rsidRDefault="003574C1" w:rsidP="00263EAB">
      <w:pPr>
        <w:rPr>
          <w:sz w:val="22"/>
          <w:szCs w:val="22"/>
        </w:rPr>
      </w:pPr>
      <w:r w:rsidRPr="00263EAB">
        <w:rPr>
          <w:sz w:val="22"/>
          <w:szCs w:val="22"/>
        </w:rPr>
        <w:t>a</w:t>
      </w:r>
    </w:p>
    <w:p w:rsidR="003574C1" w:rsidRPr="00263EAB" w:rsidRDefault="003574C1" w:rsidP="00263EAB">
      <w:pPr>
        <w:autoSpaceDE w:val="0"/>
        <w:autoSpaceDN w:val="0"/>
        <w:adjustRightInd w:val="0"/>
        <w:rPr>
          <w:bCs/>
          <w:sz w:val="22"/>
          <w:szCs w:val="22"/>
        </w:rPr>
      </w:pPr>
      <w:r w:rsidRPr="00263EAB">
        <w:rPr>
          <w:sz w:val="22"/>
          <w:szCs w:val="22"/>
        </w:rPr>
        <w:t xml:space="preserve">.............................. z siedzibą w ................., ul. ................., NIP ...................., </w:t>
      </w:r>
      <w:r w:rsidRPr="00263EAB">
        <w:rPr>
          <w:bCs/>
          <w:sz w:val="22"/>
          <w:szCs w:val="22"/>
        </w:rPr>
        <w:t>REGON:…………</w:t>
      </w:r>
    </w:p>
    <w:p w:rsidR="003574C1" w:rsidRPr="00263EAB" w:rsidRDefault="003574C1" w:rsidP="00263EAB">
      <w:pPr>
        <w:rPr>
          <w:sz w:val="22"/>
          <w:szCs w:val="22"/>
        </w:rPr>
      </w:pPr>
      <w:r w:rsidRPr="00263EAB">
        <w:rPr>
          <w:sz w:val="22"/>
          <w:szCs w:val="22"/>
        </w:rPr>
        <w:t>wpisaną do ................... pod numerem ................. w  ........................., zwanym dalej „Wykonawcą”</w:t>
      </w:r>
      <w:r w:rsidRPr="00263EAB">
        <w:rPr>
          <w:rStyle w:val="FootnoteReference"/>
          <w:sz w:val="22"/>
          <w:szCs w:val="22"/>
        </w:rPr>
        <w:footnoteReference w:id="2"/>
      </w:r>
      <w:r w:rsidRPr="00263EAB">
        <w:rPr>
          <w:sz w:val="22"/>
          <w:szCs w:val="22"/>
        </w:rPr>
        <w:t>,</w:t>
      </w:r>
    </w:p>
    <w:p w:rsidR="003574C1" w:rsidRPr="00263EAB" w:rsidRDefault="003574C1" w:rsidP="00263EAB">
      <w:pPr>
        <w:rPr>
          <w:sz w:val="22"/>
          <w:szCs w:val="22"/>
        </w:rPr>
      </w:pPr>
      <w:r w:rsidRPr="00263EAB">
        <w:rPr>
          <w:sz w:val="22"/>
          <w:szCs w:val="22"/>
        </w:rPr>
        <w:t>reprezentowanym przez ................ ,</w:t>
      </w:r>
    </w:p>
    <w:p w:rsidR="003574C1" w:rsidRPr="00263EAB" w:rsidRDefault="003574C1" w:rsidP="00263EAB">
      <w:pPr>
        <w:rPr>
          <w:sz w:val="22"/>
          <w:szCs w:val="22"/>
        </w:rPr>
      </w:pPr>
    </w:p>
    <w:p w:rsidR="003574C1" w:rsidRPr="00263EAB" w:rsidRDefault="003574C1" w:rsidP="00263EAB">
      <w:pPr>
        <w:rPr>
          <w:sz w:val="22"/>
          <w:szCs w:val="22"/>
        </w:rPr>
      </w:pPr>
      <w:r w:rsidRPr="00263EAB">
        <w:rPr>
          <w:sz w:val="22"/>
          <w:szCs w:val="22"/>
        </w:rPr>
        <w:t xml:space="preserve">łącznie zwanych Stronami, </w:t>
      </w:r>
    </w:p>
    <w:p w:rsidR="003574C1" w:rsidRPr="00263EAB" w:rsidRDefault="003574C1" w:rsidP="00263EAB">
      <w:pPr>
        <w:rPr>
          <w:sz w:val="22"/>
          <w:szCs w:val="22"/>
        </w:rPr>
      </w:pPr>
      <w:r w:rsidRPr="00263EAB">
        <w:rPr>
          <w:sz w:val="22"/>
          <w:szCs w:val="22"/>
        </w:rPr>
        <w:t>o następującej treści:</w:t>
      </w:r>
    </w:p>
    <w:p w:rsidR="003574C1" w:rsidRPr="00263EAB" w:rsidRDefault="003574C1" w:rsidP="00263EAB">
      <w:pPr>
        <w:rPr>
          <w:sz w:val="22"/>
          <w:szCs w:val="22"/>
        </w:rPr>
      </w:pPr>
    </w:p>
    <w:p w:rsidR="003574C1" w:rsidRPr="00263EAB" w:rsidRDefault="003574C1" w:rsidP="00263EAB">
      <w:pPr>
        <w:rPr>
          <w:sz w:val="22"/>
          <w:szCs w:val="22"/>
        </w:rPr>
      </w:pPr>
      <w:r w:rsidRPr="00263EAB">
        <w:rPr>
          <w:sz w:val="22"/>
          <w:szCs w:val="22"/>
        </w:rPr>
        <w:t>Strony oświadczają, że umowa:</w:t>
      </w:r>
    </w:p>
    <w:p w:rsidR="003574C1" w:rsidRPr="00263EAB" w:rsidRDefault="003574C1" w:rsidP="00263EAB">
      <w:pPr>
        <w:pStyle w:val="BodyText3"/>
        <w:numPr>
          <w:ilvl w:val="0"/>
          <w:numId w:val="28"/>
        </w:numPr>
        <w:tabs>
          <w:tab w:val="clear" w:pos="4608"/>
          <w:tab w:val="left" w:pos="426"/>
        </w:tabs>
        <w:ind w:left="426" w:hanging="426"/>
        <w:jc w:val="left"/>
        <w:rPr>
          <w:sz w:val="22"/>
          <w:szCs w:val="22"/>
        </w:rPr>
      </w:pPr>
      <w:r w:rsidRPr="00263EAB">
        <w:rPr>
          <w:sz w:val="22"/>
          <w:szCs w:val="22"/>
        </w:rPr>
        <w:t>została zawarta w wyniku przeprowadzenia postępowania o udzielenie zamówienia publicznego w trybie przetargu nieograniczonego zgodnie z przepisami ustawy z dnia 29 stycznia 2004 r. Prawo zamówień publicznych  (Dz. U. z 2019 poz. 1843), zwanej dalej „ustawą Pzp”;</w:t>
      </w:r>
    </w:p>
    <w:p w:rsidR="003574C1" w:rsidRPr="00263EAB" w:rsidRDefault="003574C1" w:rsidP="00263EAB">
      <w:pPr>
        <w:rPr>
          <w:sz w:val="22"/>
          <w:szCs w:val="22"/>
        </w:rPr>
      </w:pPr>
    </w:p>
    <w:p w:rsidR="003574C1" w:rsidRPr="00263EAB" w:rsidRDefault="003574C1" w:rsidP="00263EAB">
      <w:pPr>
        <w:ind w:left="360"/>
        <w:jc w:val="center"/>
        <w:rPr>
          <w:b/>
          <w:sz w:val="22"/>
          <w:szCs w:val="22"/>
        </w:rPr>
      </w:pPr>
      <w:r w:rsidRPr="00263EAB">
        <w:rPr>
          <w:b/>
          <w:bCs/>
          <w:sz w:val="22"/>
          <w:szCs w:val="22"/>
        </w:rPr>
        <w:t>§ 1</w:t>
      </w:r>
      <w:r w:rsidRPr="00263EAB">
        <w:rPr>
          <w:bCs/>
          <w:sz w:val="22"/>
          <w:szCs w:val="22"/>
        </w:rPr>
        <w:t xml:space="preserve"> </w:t>
      </w:r>
      <w:bookmarkStart w:id="0" w:name="_Ref389003481"/>
      <w:r w:rsidRPr="00263EAB">
        <w:rPr>
          <w:b/>
          <w:sz w:val="22"/>
          <w:szCs w:val="22"/>
        </w:rPr>
        <w:t>Przedmiot Umowy</w:t>
      </w:r>
      <w:bookmarkEnd w:id="0"/>
    </w:p>
    <w:p w:rsidR="003574C1" w:rsidRPr="00263EAB" w:rsidRDefault="003574C1" w:rsidP="00263EAB">
      <w:pPr>
        <w:jc w:val="both"/>
        <w:rPr>
          <w:sz w:val="22"/>
          <w:szCs w:val="22"/>
        </w:rPr>
      </w:pPr>
      <w:r w:rsidRPr="00263EAB">
        <w:rPr>
          <w:sz w:val="22"/>
          <w:szCs w:val="22"/>
        </w:rPr>
        <w:t xml:space="preserve">Przedmiotem Umowy jest modernizacja systemu obsługi studiów oraz strony internetowej Zamawiającego, zgodnie ze Specyfikacją </w:t>
      </w:r>
      <w:bookmarkStart w:id="1" w:name="_Ref325450745"/>
      <w:bookmarkStart w:id="2" w:name="_Ref325357258"/>
      <w:r w:rsidRPr="00263EAB">
        <w:rPr>
          <w:sz w:val="22"/>
          <w:szCs w:val="22"/>
        </w:rPr>
        <w:t xml:space="preserve">Istotnych Warunków Zamówienia, polegających na pracach programistycznych i instalacyjnych oraz sporządzeniu Dokumentacji technicznej </w:t>
      </w:r>
      <w:r w:rsidRPr="00263EAB">
        <w:rPr>
          <w:sz w:val="22"/>
          <w:szCs w:val="22"/>
        </w:rPr>
        <w:br/>
        <w:t>a także Dokumentacji użytkownika Systemu</w:t>
      </w:r>
      <w:bookmarkEnd w:id="1"/>
      <w:r w:rsidRPr="00263EAB">
        <w:rPr>
          <w:sz w:val="22"/>
          <w:szCs w:val="22"/>
        </w:rPr>
        <w:t xml:space="preserve">, zgodnie z zakresem wskazanym w opisie przedmiotu zamówienia, </w:t>
      </w:r>
      <w:bookmarkStart w:id="3" w:name="_Ref325450719"/>
      <w:r w:rsidRPr="00263EAB">
        <w:rPr>
          <w:sz w:val="22"/>
          <w:szCs w:val="22"/>
        </w:rPr>
        <w:t xml:space="preserve">świadczenie usługi serwisu gwarancyjnego </w:t>
      </w:r>
      <w:bookmarkEnd w:id="2"/>
      <w:bookmarkEnd w:id="3"/>
      <w:r w:rsidRPr="00263EAB">
        <w:rPr>
          <w:sz w:val="22"/>
          <w:szCs w:val="22"/>
        </w:rPr>
        <w:t>oraz pogwarancyjnego na zmodernizowane systemy. Prace modernizacyjne Systemu i strony internetowej, stanowiącym Załącznik nr 1 do Umowy, zwanym dalej „ZZW” lub „opisem przedmiotu zamówienia” oraz z Ofertą, stanowiącą Załącznik nr 2 do umowy, zwaną dalej „Ofertą”.</w:t>
      </w:r>
    </w:p>
    <w:p w:rsidR="003574C1" w:rsidRPr="00263EAB" w:rsidRDefault="003574C1" w:rsidP="00263EAB">
      <w:pPr>
        <w:tabs>
          <w:tab w:val="left" w:pos="4065"/>
        </w:tabs>
        <w:rPr>
          <w:b/>
          <w:bCs/>
          <w:sz w:val="22"/>
          <w:szCs w:val="22"/>
        </w:rPr>
      </w:pPr>
      <w:r w:rsidRPr="00263EAB">
        <w:rPr>
          <w:b/>
          <w:bCs/>
          <w:sz w:val="22"/>
          <w:szCs w:val="22"/>
        </w:rPr>
        <w:tab/>
      </w:r>
    </w:p>
    <w:p w:rsidR="003574C1" w:rsidRPr="00263EAB" w:rsidRDefault="003574C1" w:rsidP="00263EAB">
      <w:pPr>
        <w:jc w:val="center"/>
        <w:rPr>
          <w:b/>
          <w:bCs/>
          <w:sz w:val="22"/>
          <w:szCs w:val="22"/>
        </w:rPr>
      </w:pPr>
      <w:r w:rsidRPr="00263EAB">
        <w:rPr>
          <w:b/>
          <w:bCs/>
          <w:sz w:val="22"/>
          <w:szCs w:val="22"/>
        </w:rPr>
        <w:t xml:space="preserve">§ 2 </w:t>
      </w:r>
      <w:bookmarkStart w:id="4" w:name="_Ref372819116"/>
      <w:bookmarkStart w:id="5" w:name="_Ref389005888"/>
      <w:r w:rsidRPr="00263EAB">
        <w:rPr>
          <w:b/>
          <w:bCs/>
          <w:sz w:val="22"/>
          <w:szCs w:val="22"/>
        </w:rPr>
        <w:t xml:space="preserve">Termin realizacji </w:t>
      </w:r>
      <w:bookmarkEnd w:id="4"/>
      <w:r w:rsidRPr="00263EAB">
        <w:rPr>
          <w:b/>
          <w:bCs/>
          <w:sz w:val="22"/>
          <w:szCs w:val="22"/>
        </w:rPr>
        <w:t>przedmiotu Umowy</w:t>
      </w:r>
      <w:bookmarkEnd w:id="5"/>
    </w:p>
    <w:p w:rsidR="003574C1" w:rsidRPr="00263EAB" w:rsidRDefault="003574C1" w:rsidP="00263EAB">
      <w:pPr>
        <w:pStyle w:val="ListParagraph"/>
        <w:numPr>
          <w:ilvl w:val="0"/>
          <w:numId w:val="27"/>
        </w:numPr>
        <w:tabs>
          <w:tab w:val="left" w:pos="142"/>
          <w:tab w:val="left" w:pos="284"/>
        </w:tabs>
        <w:spacing w:after="0" w:line="240" w:lineRule="auto"/>
        <w:ind w:left="284" w:hanging="284"/>
        <w:jc w:val="both"/>
        <w:rPr>
          <w:rFonts w:ascii="Times New Roman" w:hAnsi="Times New Roman"/>
        </w:rPr>
      </w:pPr>
      <w:bookmarkStart w:id="6" w:name="_Ref390762641"/>
      <w:r w:rsidRPr="00263EAB">
        <w:rPr>
          <w:rFonts w:ascii="Times New Roman" w:hAnsi="Times New Roman"/>
        </w:rPr>
        <w:t xml:space="preserve">Umowa w zakresie modernizacji będzie wykonywana od dnia jej zawarcia do dnia </w:t>
      </w:r>
      <w:r w:rsidRPr="00263EAB">
        <w:rPr>
          <w:rFonts w:ascii="Times New Roman" w:hAnsi="Times New Roman"/>
          <w:b/>
        </w:rPr>
        <w:t>31.12.2021 r.</w:t>
      </w:r>
      <w:r w:rsidRPr="00263EAB">
        <w:rPr>
          <w:rFonts w:ascii="Times New Roman" w:hAnsi="Times New Roman"/>
        </w:rPr>
        <w:t>.</w:t>
      </w:r>
      <w:r w:rsidRPr="00263EAB">
        <w:rPr>
          <w:rFonts w:ascii="Times New Roman" w:hAnsi="Times New Roman"/>
          <w:b/>
        </w:rPr>
        <w:t xml:space="preserve"> </w:t>
      </w:r>
    </w:p>
    <w:p w:rsidR="003574C1" w:rsidRPr="002E5813" w:rsidRDefault="003574C1" w:rsidP="00263EAB">
      <w:pPr>
        <w:pStyle w:val="ListParagraph"/>
        <w:numPr>
          <w:ilvl w:val="0"/>
          <w:numId w:val="27"/>
        </w:numPr>
        <w:tabs>
          <w:tab w:val="left" w:pos="142"/>
          <w:tab w:val="left" w:pos="284"/>
        </w:tabs>
        <w:spacing w:after="0" w:line="240" w:lineRule="auto"/>
        <w:ind w:left="284" w:hanging="284"/>
        <w:jc w:val="both"/>
        <w:rPr>
          <w:rFonts w:ascii="Times New Roman" w:hAnsi="Times New Roman"/>
        </w:rPr>
      </w:pPr>
      <w:r w:rsidRPr="00263EAB">
        <w:rPr>
          <w:rFonts w:ascii="Times New Roman" w:hAnsi="Times New Roman"/>
        </w:rPr>
        <w:t xml:space="preserve">Usługa serwisu gwarancyjnego będzie świadczona, zgodnie z terminem określonym </w:t>
      </w:r>
      <w:r w:rsidRPr="00263EAB">
        <w:rPr>
          <w:rFonts w:ascii="Times New Roman" w:hAnsi="Times New Roman"/>
        </w:rPr>
        <w:br/>
      </w:r>
      <w:r w:rsidRPr="002E5813">
        <w:rPr>
          <w:rFonts w:ascii="Times New Roman" w:hAnsi="Times New Roman"/>
        </w:rPr>
        <w:t>w § 15  ust. 2.</w:t>
      </w:r>
    </w:p>
    <w:p w:rsidR="003574C1" w:rsidRPr="002E5813" w:rsidRDefault="003574C1" w:rsidP="00263EAB">
      <w:pPr>
        <w:pStyle w:val="ListParagraph"/>
        <w:numPr>
          <w:ilvl w:val="0"/>
          <w:numId w:val="27"/>
        </w:numPr>
        <w:tabs>
          <w:tab w:val="left" w:pos="142"/>
          <w:tab w:val="left" w:pos="284"/>
        </w:tabs>
        <w:spacing w:after="0" w:line="240" w:lineRule="auto"/>
        <w:ind w:left="284" w:hanging="284"/>
        <w:jc w:val="both"/>
        <w:rPr>
          <w:rFonts w:ascii="Times New Roman" w:hAnsi="Times New Roman"/>
        </w:rPr>
      </w:pPr>
      <w:r w:rsidRPr="002E5813">
        <w:rPr>
          <w:rFonts w:ascii="Times New Roman" w:hAnsi="Times New Roman"/>
        </w:rPr>
        <w:t>Usługa serwisu pogwarancyjnego świadczona będzie przez okres 5 lat licząc od dnia zakończen</w:t>
      </w:r>
      <w:r>
        <w:rPr>
          <w:rFonts w:ascii="Times New Roman" w:hAnsi="Times New Roman"/>
        </w:rPr>
        <w:t xml:space="preserve">ia świadczenia usługi serwisu </w:t>
      </w:r>
      <w:r w:rsidRPr="002E5813">
        <w:rPr>
          <w:rFonts w:ascii="Times New Roman" w:hAnsi="Times New Roman"/>
        </w:rPr>
        <w:t xml:space="preserve">gwarancyjnego. </w:t>
      </w:r>
    </w:p>
    <w:p w:rsidR="003574C1" w:rsidRPr="00263EAB" w:rsidRDefault="003574C1" w:rsidP="00263EAB">
      <w:pPr>
        <w:pStyle w:val="ListParagraph"/>
        <w:tabs>
          <w:tab w:val="left" w:pos="142"/>
          <w:tab w:val="left" w:pos="284"/>
        </w:tabs>
        <w:spacing w:after="0" w:line="240" w:lineRule="auto"/>
        <w:ind w:left="0"/>
        <w:jc w:val="both"/>
        <w:rPr>
          <w:rFonts w:ascii="Times New Roman" w:hAnsi="Times New Roman"/>
        </w:rPr>
      </w:pPr>
    </w:p>
    <w:p w:rsidR="003574C1" w:rsidRPr="00263EAB" w:rsidRDefault="003574C1" w:rsidP="00263EAB">
      <w:pPr>
        <w:ind w:left="284" w:hanging="284"/>
        <w:jc w:val="center"/>
        <w:rPr>
          <w:b/>
          <w:bCs/>
          <w:sz w:val="22"/>
          <w:szCs w:val="22"/>
        </w:rPr>
      </w:pPr>
      <w:r w:rsidRPr="00263EAB">
        <w:rPr>
          <w:b/>
          <w:bCs/>
          <w:sz w:val="22"/>
          <w:szCs w:val="22"/>
        </w:rPr>
        <w:t xml:space="preserve">§ 3 </w:t>
      </w:r>
      <w:bookmarkEnd w:id="6"/>
      <w:r w:rsidRPr="00263EAB">
        <w:rPr>
          <w:b/>
          <w:sz w:val="22"/>
          <w:szCs w:val="22"/>
        </w:rPr>
        <w:t>Obowiązki Wykonawcy</w:t>
      </w:r>
    </w:p>
    <w:p w:rsidR="003574C1" w:rsidRPr="00263EAB" w:rsidRDefault="003574C1" w:rsidP="00263EAB">
      <w:pPr>
        <w:numPr>
          <w:ilvl w:val="0"/>
          <w:numId w:val="5"/>
        </w:numPr>
        <w:ind w:left="284" w:hanging="284"/>
        <w:jc w:val="both"/>
        <w:rPr>
          <w:sz w:val="22"/>
          <w:szCs w:val="22"/>
        </w:rPr>
      </w:pPr>
      <w:r w:rsidRPr="00263EAB">
        <w:rPr>
          <w:sz w:val="22"/>
          <w:szCs w:val="22"/>
        </w:rPr>
        <w:t xml:space="preserve">Wykonawca oświadcza, że posiada niezbędną wiedzę i doświadczenie, potencjał techniczny i ekonomiczny oraz odpowiednią liczbę personelu do realizacji Umowy. </w:t>
      </w:r>
    </w:p>
    <w:p w:rsidR="003574C1" w:rsidRPr="00263EAB" w:rsidRDefault="003574C1" w:rsidP="00263EAB">
      <w:pPr>
        <w:numPr>
          <w:ilvl w:val="0"/>
          <w:numId w:val="5"/>
        </w:numPr>
        <w:ind w:left="284" w:hanging="284"/>
        <w:jc w:val="both"/>
        <w:rPr>
          <w:sz w:val="22"/>
          <w:szCs w:val="22"/>
        </w:rPr>
      </w:pPr>
      <w:r w:rsidRPr="00263EAB">
        <w:rPr>
          <w:sz w:val="22"/>
          <w:szCs w:val="22"/>
        </w:rPr>
        <w:t xml:space="preserve">Wykonawca zobowiązuje się wykonać prace będące przedmiotem Umowy terminowo </w:t>
      </w:r>
      <w:r w:rsidRPr="00263EAB">
        <w:rPr>
          <w:sz w:val="22"/>
          <w:szCs w:val="22"/>
        </w:rPr>
        <w:br/>
        <w:t>z zachowaniem szczególnej staranności oraz zgodnie z obowiązującymi przepisami prawa, normami i standardami technicznymi.</w:t>
      </w:r>
    </w:p>
    <w:p w:rsidR="003574C1" w:rsidRPr="00263EAB" w:rsidRDefault="003574C1" w:rsidP="00263EAB">
      <w:pPr>
        <w:widowControl w:val="0"/>
        <w:numPr>
          <w:ilvl w:val="0"/>
          <w:numId w:val="5"/>
        </w:numPr>
        <w:adjustRightInd w:val="0"/>
        <w:jc w:val="both"/>
        <w:textAlignment w:val="baseline"/>
        <w:rPr>
          <w:sz w:val="22"/>
          <w:szCs w:val="22"/>
        </w:rPr>
      </w:pPr>
      <w:r w:rsidRPr="00263EAB">
        <w:rPr>
          <w:sz w:val="22"/>
          <w:szCs w:val="22"/>
        </w:rPr>
        <w:t xml:space="preserve">Wykonawca zobowiązany jest do wykonania prac w sposób umożliwiający wykorzystanie danej funkcjonalności  określonej w zleceniu i pozwalający na późniejszą dowolną rozbudowę Systemu przez Zamawiającego lub podmioty działające na jego zlecenie. </w:t>
      </w:r>
    </w:p>
    <w:p w:rsidR="003574C1" w:rsidRPr="00263EAB" w:rsidRDefault="003574C1" w:rsidP="00263EAB">
      <w:pPr>
        <w:widowControl w:val="0"/>
        <w:numPr>
          <w:ilvl w:val="0"/>
          <w:numId w:val="5"/>
        </w:numPr>
        <w:adjustRightInd w:val="0"/>
        <w:jc w:val="both"/>
        <w:textAlignment w:val="baseline"/>
        <w:rPr>
          <w:sz w:val="22"/>
          <w:szCs w:val="22"/>
        </w:rPr>
      </w:pPr>
      <w:r w:rsidRPr="00263EAB">
        <w:rPr>
          <w:sz w:val="22"/>
          <w:szCs w:val="22"/>
        </w:rPr>
        <w:t xml:space="preserve">Czynności wykonane przez Wykonawcę podczas wykonywania przedmiotu umowy </w:t>
      </w:r>
      <w:r>
        <w:rPr>
          <w:sz w:val="22"/>
          <w:szCs w:val="22"/>
        </w:rPr>
        <w:t xml:space="preserve">nie </w:t>
      </w:r>
      <w:r w:rsidRPr="00263EAB">
        <w:rPr>
          <w:sz w:val="22"/>
          <w:szCs w:val="22"/>
        </w:rPr>
        <w:t>mogą wyłączać funkcjonowania lub utrudniać funkcjonowanie wykorzystywanego przez Zamawiającego Systemu obsługi studiów oraz istniejącej strony internetowej ani obniżać bezpieczeństwa tego Systemu i strony internetowej.</w:t>
      </w:r>
    </w:p>
    <w:p w:rsidR="003574C1" w:rsidRPr="00263EAB" w:rsidRDefault="003574C1" w:rsidP="00263EAB">
      <w:pPr>
        <w:widowControl w:val="0"/>
        <w:numPr>
          <w:ilvl w:val="0"/>
          <w:numId w:val="5"/>
        </w:numPr>
        <w:adjustRightInd w:val="0"/>
        <w:ind w:left="284" w:hanging="284"/>
        <w:jc w:val="both"/>
        <w:textAlignment w:val="baseline"/>
        <w:rPr>
          <w:sz w:val="22"/>
          <w:szCs w:val="22"/>
        </w:rPr>
      </w:pPr>
      <w:r w:rsidRPr="00263EAB">
        <w:rPr>
          <w:sz w:val="22"/>
          <w:szCs w:val="22"/>
        </w:rPr>
        <w:t xml:space="preserve">Wykonawca w trakcie wykonywania przedmiotu umowy zobowiązany jest do ścisłej współpracy z Zamawiającym. </w:t>
      </w:r>
    </w:p>
    <w:p w:rsidR="003574C1" w:rsidRPr="00263EAB" w:rsidRDefault="003574C1" w:rsidP="00263EAB">
      <w:pPr>
        <w:widowControl w:val="0"/>
        <w:numPr>
          <w:ilvl w:val="0"/>
          <w:numId w:val="5"/>
        </w:numPr>
        <w:adjustRightInd w:val="0"/>
        <w:ind w:left="284" w:hanging="284"/>
        <w:jc w:val="both"/>
        <w:textAlignment w:val="baseline"/>
        <w:rPr>
          <w:sz w:val="22"/>
          <w:szCs w:val="22"/>
        </w:rPr>
      </w:pPr>
      <w:r w:rsidRPr="00263EAB">
        <w:rPr>
          <w:sz w:val="22"/>
          <w:szCs w:val="22"/>
        </w:rPr>
        <w:t>Wykonawca zapewni Nadzorującemu, o którym mowa w § 17 ust. 1 oraz wyznaczonym przez niego pracownikom, kontakt telefoniczny oraz za pośrednictwem poczty elektronicznej z osobami realizującymi umowę  w dniach roboczych, w godzinach pracy Zamawiającego, z zastrzeżeniem terminów i godzin przewidzianych dla serwisu gwarancyjnego.</w:t>
      </w:r>
    </w:p>
    <w:p w:rsidR="003574C1" w:rsidRPr="00263EAB" w:rsidRDefault="003574C1" w:rsidP="00263EAB">
      <w:pPr>
        <w:widowControl w:val="0"/>
        <w:adjustRightInd w:val="0"/>
        <w:jc w:val="both"/>
        <w:textAlignment w:val="baseline"/>
        <w:rPr>
          <w:sz w:val="22"/>
          <w:szCs w:val="22"/>
        </w:rPr>
      </w:pPr>
    </w:p>
    <w:p w:rsidR="003574C1" w:rsidRPr="00263EAB" w:rsidRDefault="003574C1" w:rsidP="00263EAB">
      <w:pPr>
        <w:jc w:val="center"/>
        <w:rPr>
          <w:b/>
          <w:sz w:val="22"/>
          <w:szCs w:val="22"/>
        </w:rPr>
      </w:pPr>
      <w:r w:rsidRPr="00263EAB">
        <w:rPr>
          <w:b/>
          <w:bCs/>
          <w:sz w:val="22"/>
          <w:szCs w:val="22"/>
        </w:rPr>
        <w:t>§ 4 P</w:t>
      </w:r>
      <w:r w:rsidRPr="00263EAB">
        <w:rPr>
          <w:b/>
          <w:sz w:val="22"/>
          <w:szCs w:val="22"/>
        </w:rPr>
        <w:t xml:space="preserve">ersonel Wykonawcy </w:t>
      </w:r>
    </w:p>
    <w:p w:rsidR="003574C1" w:rsidRPr="00263EAB" w:rsidRDefault="003574C1" w:rsidP="00263EAB">
      <w:pPr>
        <w:widowControl w:val="0"/>
        <w:numPr>
          <w:ilvl w:val="0"/>
          <w:numId w:val="31"/>
        </w:numPr>
        <w:tabs>
          <w:tab w:val="clear" w:pos="928"/>
        </w:tabs>
        <w:adjustRightInd w:val="0"/>
        <w:ind w:left="284" w:hanging="284"/>
        <w:jc w:val="both"/>
        <w:textAlignment w:val="baseline"/>
        <w:rPr>
          <w:sz w:val="22"/>
          <w:szCs w:val="22"/>
        </w:rPr>
      </w:pPr>
      <w:r w:rsidRPr="00263EAB">
        <w:rPr>
          <w:sz w:val="22"/>
          <w:szCs w:val="22"/>
        </w:rPr>
        <w:t>Prace modernizacyjne, wykonywane w ramach realizacji przedmiotu umowy mogą być świadczone przez personel, wskazany w Wykazie osób lub na który zgodę wyraził Nadzorujący na zasadach określonych w ust. 4 i 5.</w:t>
      </w:r>
    </w:p>
    <w:p w:rsidR="003574C1" w:rsidRPr="00263EAB" w:rsidRDefault="003574C1" w:rsidP="00263EAB">
      <w:pPr>
        <w:widowControl w:val="0"/>
        <w:numPr>
          <w:ilvl w:val="0"/>
          <w:numId w:val="31"/>
        </w:numPr>
        <w:tabs>
          <w:tab w:val="left" w:pos="360"/>
        </w:tabs>
        <w:adjustRightInd w:val="0"/>
        <w:ind w:left="284" w:hanging="284"/>
        <w:jc w:val="both"/>
        <w:textAlignment w:val="baseline"/>
        <w:rPr>
          <w:sz w:val="22"/>
          <w:szCs w:val="22"/>
        </w:rPr>
      </w:pPr>
      <w:r w:rsidRPr="00263EAB">
        <w:rPr>
          <w:sz w:val="22"/>
          <w:szCs w:val="22"/>
        </w:rPr>
        <w:t xml:space="preserve">Wykonawca ponosi pełną odpowiedzialność za nadzór nad zatrudnionym przez siebie personelem lub osobami, za pomocą których wykonuje zamówienie. </w:t>
      </w:r>
    </w:p>
    <w:p w:rsidR="003574C1" w:rsidRPr="00263EAB" w:rsidRDefault="003574C1" w:rsidP="00263EAB">
      <w:pPr>
        <w:widowControl w:val="0"/>
        <w:numPr>
          <w:ilvl w:val="0"/>
          <w:numId w:val="31"/>
        </w:numPr>
        <w:tabs>
          <w:tab w:val="clear" w:pos="928"/>
          <w:tab w:val="num" w:pos="360"/>
        </w:tabs>
        <w:adjustRightInd w:val="0"/>
        <w:ind w:left="284" w:hanging="284"/>
        <w:jc w:val="both"/>
        <w:textAlignment w:val="baseline"/>
        <w:rPr>
          <w:sz w:val="22"/>
          <w:szCs w:val="22"/>
        </w:rPr>
      </w:pPr>
      <w:r w:rsidRPr="00263EAB">
        <w:rPr>
          <w:sz w:val="22"/>
          <w:szCs w:val="22"/>
        </w:rPr>
        <w:t>Zamawiający dopuszcza możliwość powierzenia wykonywania Umowy innemu personelowi niż ten, który został przedstawiony w Wykazie osób na zasadach określonych w ust. 4 i 5.</w:t>
      </w:r>
    </w:p>
    <w:p w:rsidR="003574C1" w:rsidRPr="00263EAB" w:rsidRDefault="003574C1" w:rsidP="00263EAB">
      <w:pPr>
        <w:widowControl w:val="0"/>
        <w:numPr>
          <w:ilvl w:val="0"/>
          <w:numId w:val="31"/>
        </w:numPr>
        <w:tabs>
          <w:tab w:val="clear" w:pos="928"/>
          <w:tab w:val="num" w:pos="360"/>
        </w:tabs>
        <w:adjustRightInd w:val="0"/>
        <w:ind w:left="284" w:hanging="284"/>
        <w:jc w:val="both"/>
        <w:textAlignment w:val="baseline"/>
        <w:rPr>
          <w:sz w:val="22"/>
          <w:szCs w:val="22"/>
        </w:rPr>
      </w:pPr>
      <w:r w:rsidRPr="00263EAB">
        <w:rPr>
          <w:sz w:val="22"/>
          <w:szCs w:val="22"/>
        </w:rPr>
        <w:t>Zmiana personelu w trakcie wykonywania Umowy, w tym jego zwiększenie, musi być uzasadniona przez Wykonawcę na piśmie i zaakceptowana przez Nadzorującego pod rygorem nieważności. Wniosek o zmianę osoby wchodzącej w skład personelu lub dodanie nowej osoby, powinien zawierać zakres informacji o tej osobie oraz uzasadnienie zmiany. Zmiana personelu, w tym jego zwiększenie, zostanie zaakceptowana przez Nadzorującego wyłącznie w przypadku, gdy kwalifikacje zawodowe i doświadczenie proponowanych osób będą równoważne lub wyż</w:t>
      </w:r>
      <w:r>
        <w:rPr>
          <w:sz w:val="22"/>
          <w:szCs w:val="22"/>
        </w:rPr>
        <w:t xml:space="preserve">sze od kwalifikacji zawodowych </w:t>
      </w:r>
      <w:r w:rsidRPr="00263EAB">
        <w:rPr>
          <w:sz w:val="22"/>
          <w:szCs w:val="22"/>
        </w:rPr>
        <w:t xml:space="preserve">i doświadczenia osób zaproponowanych uprzednio przez Wykonawcę.  </w:t>
      </w:r>
    </w:p>
    <w:p w:rsidR="003574C1" w:rsidRPr="00263EAB" w:rsidRDefault="003574C1" w:rsidP="00263EAB">
      <w:pPr>
        <w:widowControl w:val="0"/>
        <w:numPr>
          <w:ilvl w:val="0"/>
          <w:numId w:val="31"/>
        </w:numPr>
        <w:tabs>
          <w:tab w:val="clear" w:pos="928"/>
          <w:tab w:val="num" w:pos="360"/>
        </w:tabs>
        <w:adjustRightInd w:val="0"/>
        <w:ind w:left="284" w:hanging="284"/>
        <w:jc w:val="both"/>
        <w:textAlignment w:val="baseline"/>
        <w:rPr>
          <w:sz w:val="22"/>
          <w:szCs w:val="22"/>
        </w:rPr>
      </w:pPr>
      <w:r w:rsidRPr="00263EAB">
        <w:rPr>
          <w:sz w:val="22"/>
          <w:szCs w:val="22"/>
        </w:rPr>
        <w:t xml:space="preserve">Zamawiający w terminie 5 dni roboczych zaakceptuje wniosek lub go odrzuci, informując o tym Wykonawcę za pomocą poczty elektronicznej na adres wskazany przez Wykonawcę zgodnie z § 17 ust. 2. Procedura akceptacji może być wielokrotnie powtarzana.  </w:t>
      </w:r>
    </w:p>
    <w:p w:rsidR="003574C1" w:rsidRPr="00263EAB" w:rsidRDefault="003574C1" w:rsidP="00263EAB">
      <w:pPr>
        <w:widowControl w:val="0"/>
        <w:numPr>
          <w:ilvl w:val="0"/>
          <w:numId w:val="31"/>
        </w:numPr>
        <w:tabs>
          <w:tab w:val="clear" w:pos="928"/>
          <w:tab w:val="num" w:pos="180"/>
        </w:tabs>
        <w:adjustRightInd w:val="0"/>
        <w:ind w:left="284" w:hanging="284"/>
        <w:jc w:val="both"/>
        <w:textAlignment w:val="baseline"/>
        <w:rPr>
          <w:sz w:val="22"/>
          <w:szCs w:val="22"/>
        </w:rPr>
      </w:pPr>
      <w:r w:rsidRPr="00263EAB">
        <w:rPr>
          <w:sz w:val="22"/>
          <w:szCs w:val="22"/>
        </w:rPr>
        <w:t>Zmiana personelu w trakcie wykonywania Umowy, w tym jego zwiększenie, bez akceptacji Nadzorującego, stanowi podstawę odstąpienia od Umowy przez Zamawiającego na podstawie § 9 ust. 1 pkt 1 lub do naliczenia kar umownych, o których mowa w § 8 ust. 2 pkt 8.</w:t>
      </w:r>
    </w:p>
    <w:p w:rsidR="003574C1" w:rsidRPr="00263EAB" w:rsidRDefault="003574C1" w:rsidP="00263EAB">
      <w:pPr>
        <w:widowControl w:val="0"/>
        <w:numPr>
          <w:ilvl w:val="0"/>
          <w:numId w:val="31"/>
        </w:numPr>
        <w:tabs>
          <w:tab w:val="clear" w:pos="928"/>
          <w:tab w:val="num" w:pos="360"/>
        </w:tabs>
        <w:adjustRightInd w:val="0"/>
        <w:ind w:left="284" w:hanging="284"/>
        <w:jc w:val="both"/>
        <w:textAlignment w:val="baseline"/>
        <w:rPr>
          <w:sz w:val="22"/>
          <w:szCs w:val="22"/>
        </w:rPr>
      </w:pPr>
      <w:r w:rsidRPr="00263EAB">
        <w:rPr>
          <w:sz w:val="22"/>
          <w:szCs w:val="22"/>
        </w:rPr>
        <w:t xml:space="preserve">Zmiana lub zwiększenie liczby personelu nie ma wpływu na wysokość wynagrodzenia należnego Wykonawcy. </w:t>
      </w:r>
    </w:p>
    <w:p w:rsidR="003574C1" w:rsidRPr="00263EAB" w:rsidRDefault="003574C1" w:rsidP="00263EAB">
      <w:pPr>
        <w:widowControl w:val="0"/>
        <w:numPr>
          <w:ilvl w:val="0"/>
          <w:numId w:val="31"/>
        </w:numPr>
        <w:tabs>
          <w:tab w:val="clear" w:pos="928"/>
          <w:tab w:val="num" w:pos="360"/>
        </w:tabs>
        <w:adjustRightInd w:val="0"/>
        <w:ind w:left="284" w:hanging="284"/>
        <w:textAlignment w:val="baseline"/>
        <w:rPr>
          <w:sz w:val="22"/>
          <w:szCs w:val="22"/>
        </w:rPr>
      </w:pPr>
      <w:r w:rsidRPr="00263EAB">
        <w:rPr>
          <w:sz w:val="22"/>
          <w:szCs w:val="22"/>
        </w:rPr>
        <w:t xml:space="preserve">Wykonawca nie ma prawa do wykonywania przedmiotu Umowy przez osoby zatrudnione przez Zamawiającego pod rygorem odstąpienia od Umowy na podstawie § 9 ust. 1 pkt 6. </w:t>
      </w:r>
    </w:p>
    <w:p w:rsidR="003574C1" w:rsidRPr="00263EAB" w:rsidRDefault="003574C1" w:rsidP="00263EAB">
      <w:pPr>
        <w:pStyle w:val="BodyText"/>
        <w:numPr>
          <w:ilvl w:val="0"/>
          <w:numId w:val="31"/>
        </w:numPr>
        <w:tabs>
          <w:tab w:val="num" w:pos="284"/>
        </w:tabs>
        <w:suppressAutoHyphens/>
        <w:overflowPunct/>
        <w:autoSpaceDE/>
        <w:autoSpaceDN/>
        <w:adjustRightInd/>
        <w:ind w:left="284" w:hanging="284"/>
        <w:jc w:val="both"/>
        <w:textAlignment w:val="auto"/>
        <w:rPr>
          <w:sz w:val="22"/>
          <w:szCs w:val="22"/>
        </w:rPr>
      </w:pPr>
      <w:r w:rsidRPr="00263EAB">
        <w:rPr>
          <w:sz w:val="22"/>
          <w:szCs w:val="22"/>
        </w:rPr>
        <w:t>Zamawiający zastrzega sobie prawo do kontroli Wykonawcy w zakresie zatrudnienia przez niego lub przez podwykonawcę na podstawie umowy o pracę osoby/osób wykonujących czynności, o których mowa w SIWZ. Wykonawca na każde żądanie Zamawiającego lub podmiotu działającego w imieniu Zamawiającego zobowiązany będzie do udzielania Zamawiającemu lub podmiotowi działającemu w imieniu Zamawiającego pełnej informacji na temat rodzaju stosunku prawnego, na podstawie którego Wykonawca lub podwykonawca zatrudnia osobę, o której mowa w zdaniu pierwszym niniejszego ustępu. Zamawiający może żądać od Wykonawcy:</w:t>
      </w:r>
    </w:p>
    <w:p w:rsidR="003574C1" w:rsidRPr="00263EAB" w:rsidRDefault="003574C1" w:rsidP="00263EAB">
      <w:pPr>
        <w:ind w:left="426" w:hanging="284"/>
        <w:jc w:val="both"/>
        <w:rPr>
          <w:sz w:val="22"/>
          <w:szCs w:val="22"/>
        </w:rPr>
      </w:pPr>
      <w:r w:rsidRPr="00263EAB">
        <w:rPr>
          <w:sz w:val="22"/>
          <w:szCs w:val="22"/>
        </w:rPr>
        <w:t>1)</w:t>
      </w:r>
      <w:r w:rsidRPr="00263EAB">
        <w:rPr>
          <w:sz w:val="22"/>
          <w:szCs w:val="22"/>
        </w:rPr>
        <w:tab/>
        <w:t>poświadczonej za zgodność z oryginałem odpowiednio przez Wykonawcę lub podwykonawcę kopii umowy o pracę tych osób (kopia umowy powinna zostać zanonimizowana w sposób zapewniający ochronę</w:t>
      </w:r>
      <w:r>
        <w:rPr>
          <w:sz w:val="22"/>
          <w:szCs w:val="22"/>
        </w:rPr>
        <w:t xml:space="preserve"> danych osobowych pracowników, </w:t>
      </w:r>
      <w:r w:rsidRPr="00263EAB">
        <w:rPr>
          <w:sz w:val="22"/>
          <w:szCs w:val="22"/>
        </w:rPr>
        <w:t xml:space="preserve">w szczególności bez adresów, nr PESEL pracownika); Imię i </w:t>
      </w:r>
      <w:r>
        <w:rPr>
          <w:sz w:val="22"/>
          <w:szCs w:val="22"/>
        </w:rPr>
        <w:t xml:space="preserve">nazwisko pracownika nie podlega </w:t>
      </w:r>
      <w:r w:rsidRPr="00263EAB">
        <w:rPr>
          <w:sz w:val="22"/>
          <w:szCs w:val="22"/>
        </w:rPr>
        <w:t>anonimizacji; informacje takie jak: dat</w:t>
      </w:r>
      <w:r>
        <w:rPr>
          <w:sz w:val="22"/>
          <w:szCs w:val="22"/>
        </w:rPr>
        <w:t xml:space="preserve">a zawarcia umowy, rodzaj umowy </w:t>
      </w:r>
      <w:r w:rsidRPr="00263EAB">
        <w:rPr>
          <w:sz w:val="22"/>
          <w:szCs w:val="22"/>
        </w:rPr>
        <w:t xml:space="preserve">o pracę, zakres obowiązków pracownika i wymiar etatu powinny być możliwe do zidentyfikowania); lub </w:t>
      </w:r>
    </w:p>
    <w:p w:rsidR="003574C1" w:rsidRPr="00263EAB" w:rsidRDefault="003574C1" w:rsidP="00263EAB">
      <w:pPr>
        <w:ind w:left="426" w:hanging="284"/>
        <w:jc w:val="both"/>
        <w:rPr>
          <w:sz w:val="22"/>
          <w:szCs w:val="22"/>
        </w:rPr>
      </w:pPr>
      <w:r w:rsidRPr="00263EAB">
        <w:rPr>
          <w:sz w:val="22"/>
          <w:szCs w:val="22"/>
        </w:rPr>
        <w:t>2)</w:t>
      </w:r>
      <w:r w:rsidRPr="00263EAB">
        <w:rPr>
          <w:sz w:val="22"/>
          <w:szCs w:val="22"/>
        </w:rPr>
        <w:tab/>
        <w:t xml:space="preserve">oświadczenia Wykonawcy lub podwykonawcy o zatrudnieniu na podstawie umowy </w:t>
      </w:r>
      <w:r w:rsidRPr="00263EAB">
        <w:rPr>
          <w:sz w:val="22"/>
          <w:szCs w:val="22"/>
        </w:rPr>
        <w:br/>
        <w:t xml:space="preserve">o pracę tych osób. Oświadczenie to powinno zawierać w szczególności: dokładne określenie podmiotu składającego oświadczenie, datę złożenia oświadczenia, wskazanie, że objęte wezwaniem czynności wykonuje osoba zatrudniona na podstawie umowy </w:t>
      </w:r>
      <w:r w:rsidRPr="00263EAB">
        <w:rPr>
          <w:sz w:val="22"/>
          <w:szCs w:val="22"/>
        </w:rPr>
        <w:br/>
        <w:t xml:space="preserve">o pracę, ze wskazaniem jej imienia i nazwiska, rodzaju umowy o pracę i wymiaru etatu oraz podpis osoby uprawnionej do złożenia oświadczenia w imieniu Wykonawcy lub podwykonawcy; lub </w:t>
      </w:r>
    </w:p>
    <w:p w:rsidR="003574C1" w:rsidRPr="00263EAB" w:rsidRDefault="003574C1" w:rsidP="00263EAB">
      <w:pPr>
        <w:ind w:left="426" w:hanging="284"/>
        <w:jc w:val="both"/>
        <w:rPr>
          <w:sz w:val="22"/>
          <w:szCs w:val="22"/>
        </w:rPr>
      </w:pPr>
      <w:r w:rsidRPr="00263EAB">
        <w:rPr>
          <w:sz w:val="22"/>
          <w:szCs w:val="22"/>
        </w:rPr>
        <w:t>3)</w:t>
      </w:r>
      <w:r w:rsidRPr="00263EAB">
        <w:rPr>
          <w:sz w:val="22"/>
          <w:szCs w:val="22"/>
        </w:rPr>
        <w:tab/>
        <w:t>zaświadczenia właściwego oddziału ZUS, potwierdzającego opłacanie przez Wykonawcę lub podwykonawcę składek na ubezpieczenia społeczne i zdrowotne z tytułu zatrudnienia na podstawie umowy o pracę za ostatni okres rozliczeniowy; lub</w:t>
      </w:r>
    </w:p>
    <w:p w:rsidR="003574C1" w:rsidRPr="00263EAB" w:rsidRDefault="003574C1" w:rsidP="00263EAB">
      <w:pPr>
        <w:ind w:left="426" w:hanging="284"/>
        <w:jc w:val="both"/>
        <w:rPr>
          <w:sz w:val="22"/>
          <w:szCs w:val="22"/>
        </w:rPr>
      </w:pPr>
      <w:r w:rsidRPr="00263EAB">
        <w:rPr>
          <w:sz w:val="22"/>
          <w:szCs w:val="22"/>
        </w:rPr>
        <w:t>4)</w:t>
      </w:r>
      <w:r w:rsidRPr="00263EAB">
        <w:rPr>
          <w:sz w:val="22"/>
          <w:szCs w:val="22"/>
        </w:rPr>
        <w:tab/>
        <w:t>poświadczonej za zgodność z oryginałem odpowiednio przez Wykonawcę lub podwykonawcę kopii dowodu potwierdzającego zgłoszenie pracownika przez pracodawcę do ubezpieczeń (zanonimizowaną w sposób zapewniający ochronę danych osobowych pracowników - imię i nazwisko pracownika nie p</w:t>
      </w:r>
      <w:r>
        <w:rPr>
          <w:sz w:val="22"/>
          <w:szCs w:val="22"/>
        </w:rPr>
        <w:t xml:space="preserve">odlega anonimizacji),  </w:t>
      </w:r>
      <w:r w:rsidRPr="00263EAB">
        <w:rPr>
          <w:sz w:val="22"/>
          <w:szCs w:val="22"/>
        </w:rPr>
        <w:t>w zależności od wyboru Zamawiającego. Dowody, o których mowa wyżej, Wykonawca zobowiązany będzie przedstawić w terminie 10 dni roboczych od żądania Zamawiającego przedstawianego za pomocą poczty elektronicznej na adres, który zostanie wskazany przez Wykonawcę zgodnie z §17 ust. 2.</w:t>
      </w:r>
    </w:p>
    <w:p w:rsidR="003574C1" w:rsidRPr="00263EAB" w:rsidRDefault="003574C1" w:rsidP="00263EAB">
      <w:pPr>
        <w:widowControl w:val="0"/>
        <w:adjustRightInd w:val="0"/>
        <w:ind w:left="284"/>
        <w:textAlignment w:val="baseline"/>
        <w:rPr>
          <w:b/>
          <w:sz w:val="22"/>
          <w:szCs w:val="22"/>
        </w:rPr>
      </w:pPr>
    </w:p>
    <w:p w:rsidR="003574C1" w:rsidRPr="00263EAB" w:rsidRDefault="003574C1" w:rsidP="00263EAB">
      <w:pPr>
        <w:jc w:val="center"/>
        <w:rPr>
          <w:b/>
          <w:bCs/>
          <w:sz w:val="22"/>
          <w:szCs w:val="22"/>
        </w:rPr>
      </w:pPr>
      <w:r w:rsidRPr="00263EAB">
        <w:rPr>
          <w:b/>
          <w:sz w:val="22"/>
          <w:szCs w:val="22"/>
        </w:rPr>
        <w:t>§ 5</w:t>
      </w:r>
      <w:r w:rsidRPr="00263EAB">
        <w:rPr>
          <w:b/>
          <w:bCs/>
          <w:sz w:val="22"/>
          <w:szCs w:val="22"/>
        </w:rPr>
        <w:t xml:space="preserve"> Podwykonawcy</w:t>
      </w:r>
    </w:p>
    <w:p w:rsidR="003574C1" w:rsidRPr="00263EAB" w:rsidRDefault="003574C1" w:rsidP="00263EAB">
      <w:pPr>
        <w:numPr>
          <w:ilvl w:val="0"/>
          <w:numId w:val="23"/>
        </w:numPr>
        <w:tabs>
          <w:tab w:val="clear" w:pos="360"/>
          <w:tab w:val="num" w:pos="284"/>
        </w:tabs>
        <w:suppressAutoHyphens/>
        <w:ind w:left="284" w:hanging="284"/>
        <w:jc w:val="both"/>
        <w:rPr>
          <w:sz w:val="22"/>
          <w:szCs w:val="22"/>
        </w:rPr>
      </w:pPr>
      <w:r w:rsidRPr="00263EAB">
        <w:rPr>
          <w:sz w:val="22"/>
          <w:szCs w:val="22"/>
        </w:rPr>
        <w:t>Wykonawca może powierzyć wykonanie działań realizowanych w ramach Umowy podwykonawcom, w zakresie określonym w Ofercie oraz firmom podwykonawców określonym w Ofercie.</w:t>
      </w:r>
    </w:p>
    <w:p w:rsidR="003574C1" w:rsidRPr="00263EAB" w:rsidRDefault="003574C1" w:rsidP="00263EAB">
      <w:pPr>
        <w:pStyle w:val="ListParagraph"/>
        <w:numPr>
          <w:ilvl w:val="0"/>
          <w:numId w:val="23"/>
        </w:numPr>
        <w:tabs>
          <w:tab w:val="clear" w:pos="360"/>
          <w:tab w:val="num" w:pos="284"/>
        </w:tabs>
        <w:spacing w:after="0" w:line="240" w:lineRule="auto"/>
        <w:ind w:left="284" w:hanging="284"/>
        <w:jc w:val="both"/>
        <w:rPr>
          <w:rFonts w:ascii="Times New Roman" w:hAnsi="Times New Roman"/>
          <w:lang w:eastAsia="pl-PL"/>
        </w:rPr>
      </w:pPr>
      <w:r w:rsidRPr="00263EAB">
        <w:rPr>
          <w:rFonts w:ascii="Times New Roman" w:hAnsi="Times New Roman"/>
          <w:lang w:eastAsia="pl-PL"/>
        </w:rPr>
        <w:t xml:space="preserve">Wykonawca nie może bez pisemnej zgody Zamawiającego rozszerzyć zakresu podwykonawstwa poza zakres wskazany w Ofercie </w:t>
      </w:r>
      <w:r>
        <w:rPr>
          <w:rFonts w:ascii="Times New Roman" w:hAnsi="Times New Roman"/>
          <w:lang w:eastAsia="pl-PL"/>
        </w:rPr>
        <w:t xml:space="preserve">oraz rozszerzyć podwykonawstwa </w:t>
      </w:r>
      <w:r w:rsidRPr="00263EAB">
        <w:rPr>
          <w:rFonts w:ascii="Times New Roman" w:hAnsi="Times New Roman"/>
          <w:lang w:eastAsia="pl-PL"/>
        </w:rPr>
        <w:t>o firmy inne niż wskazane w Ofercie bez pisemnej zgody Zamawiającego pod rygorem nieważności.</w:t>
      </w:r>
    </w:p>
    <w:p w:rsidR="003574C1" w:rsidRPr="00263EAB" w:rsidRDefault="003574C1" w:rsidP="00263EAB">
      <w:pPr>
        <w:pStyle w:val="ListParagraph"/>
        <w:numPr>
          <w:ilvl w:val="0"/>
          <w:numId w:val="23"/>
        </w:numPr>
        <w:tabs>
          <w:tab w:val="clear" w:pos="360"/>
          <w:tab w:val="num" w:pos="284"/>
        </w:tabs>
        <w:spacing w:after="0" w:line="240" w:lineRule="auto"/>
        <w:ind w:left="284" w:hanging="284"/>
        <w:jc w:val="both"/>
        <w:rPr>
          <w:rFonts w:ascii="Times New Roman" w:hAnsi="Times New Roman"/>
          <w:lang w:eastAsia="pl-PL"/>
        </w:rPr>
      </w:pPr>
      <w:r w:rsidRPr="00263EAB">
        <w:rPr>
          <w:rFonts w:ascii="Times New Roman" w:hAnsi="Times New Roman"/>
          <w:lang w:eastAsia="pl-PL"/>
        </w:rPr>
        <w:t>Wszelkie zapisy Umowy odnoszące się do Wykonawcy, w tym dotyczące konieczności zatrudnienia na podstawie umowy o pracę osób do wykonywania czynności, o których mowa w SIWZ, stosuje się odpowiednio do podwykonawców, za których działania lub zaniechania Wykonawca ponosi odpowiedzialność na zasadzie ryzyka.</w:t>
      </w:r>
    </w:p>
    <w:p w:rsidR="003574C1" w:rsidRPr="00263EAB" w:rsidRDefault="003574C1" w:rsidP="00263EAB">
      <w:pPr>
        <w:pStyle w:val="ListParagraph"/>
        <w:numPr>
          <w:ilvl w:val="0"/>
          <w:numId w:val="23"/>
        </w:numPr>
        <w:tabs>
          <w:tab w:val="clear" w:pos="360"/>
          <w:tab w:val="num" w:pos="284"/>
        </w:tabs>
        <w:spacing w:after="0" w:line="240" w:lineRule="auto"/>
        <w:ind w:left="284" w:hanging="284"/>
        <w:jc w:val="both"/>
        <w:rPr>
          <w:rFonts w:ascii="Times New Roman" w:hAnsi="Times New Roman"/>
          <w:lang w:eastAsia="pl-PL"/>
        </w:rPr>
      </w:pPr>
      <w:r w:rsidRPr="00263EAB">
        <w:rPr>
          <w:rFonts w:ascii="Times New Roman" w:hAnsi="Times New Roman"/>
          <w:lang w:eastAsia="pl-PL"/>
        </w:rPr>
        <w:t>W razie naruszenia przez Wykonawcę postanowień ust. 1-2, Zamawiający może odstąpić od Umowy na podstawie § 9 ust. 1 pkt 1, niezależnie od prawa odmowy wypłaty wynagrodzenia za usługi świadczone przez podwykonawców w innym zakresie niż wskazany w Ofercie lub przez inne firmy podwykonawców niż wskazane w Ofercie.</w:t>
      </w:r>
    </w:p>
    <w:p w:rsidR="003574C1" w:rsidRPr="00263EAB" w:rsidRDefault="003574C1" w:rsidP="00263EAB">
      <w:pPr>
        <w:pStyle w:val="ListParagraph"/>
        <w:spacing w:after="0" w:line="240" w:lineRule="auto"/>
        <w:ind w:left="0"/>
        <w:jc w:val="both"/>
        <w:rPr>
          <w:rFonts w:ascii="Times New Roman" w:hAnsi="Times New Roman"/>
          <w:lang w:eastAsia="pl-PL"/>
        </w:rPr>
      </w:pPr>
    </w:p>
    <w:p w:rsidR="003574C1" w:rsidRPr="00263EAB" w:rsidRDefault="003574C1" w:rsidP="00263EAB">
      <w:pPr>
        <w:jc w:val="center"/>
        <w:rPr>
          <w:b/>
          <w:sz w:val="22"/>
          <w:szCs w:val="22"/>
        </w:rPr>
      </w:pPr>
      <w:bookmarkStart w:id="7" w:name="_Ref345793768"/>
      <w:r w:rsidRPr="00263EAB">
        <w:rPr>
          <w:b/>
          <w:bCs/>
          <w:sz w:val="22"/>
          <w:szCs w:val="22"/>
        </w:rPr>
        <w:t xml:space="preserve">§ 6 </w:t>
      </w:r>
      <w:r w:rsidRPr="00263EAB">
        <w:rPr>
          <w:b/>
          <w:sz w:val="22"/>
          <w:szCs w:val="22"/>
        </w:rPr>
        <w:t>Prawa autorskie</w:t>
      </w:r>
      <w:bookmarkEnd w:id="7"/>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lang w:eastAsia="pl-PL"/>
        </w:rPr>
        <w:t>Wykonawca</w:t>
      </w:r>
      <w:r w:rsidRPr="00263EAB">
        <w:rPr>
          <w:rFonts w:ascii="Times New Roman" w:hAnsi="Times New Roman"/>
        </w:rPr>
        <w:t xml:space="preserve"> oświadcza, że:</w:t>
      </w:r>
    </w:p>
    <w:p w:rsidR="003574C1" w:rsidRPr="00263EAB" w:rsidRDefault="003574C1" w:rsidP="00263EAB">
      <w:pPr>
        <w:numPr>
          <w:ilvl w:val="1"/>
          <w:numId w:val="10"/>
        </w:numPr>
        <w:tabs>
          <w:tab w:val="clear" w:pos="1080"/>
          <w:tab w:val="num" w:pos="851"/>
        </w:tabs>
        <w:ind w:left="851" w:hanging="425"/>
        <w:jc w:val="both"/>
        <w:rPr>
          <w:sz w:val="22"/>
          <w:szCs w:val="22"/>
        </w:rPr>
      </w:pPr>
      <w:r w:rsidRPr="00263EAB">
        <w:rPr>
          <w:sz w:val="22"/>
          <w:szCs w:val="22"/>
        </w:rPr>
        <w:t>wszelkie utwory w rozumieniu ustawy z dnia 4 lutego 1994 roku o prawach autorskich i prawach pokrewnych (Dz.U. 2019 r. poz. 1231)</w:t>
      </w:r>
      <w:r w:rsidRPr="00263EAB" w:rsidDel="00A650FF">
        <w:rPr>
          <w:sz w:val="22"/>
          <w:szCs w:val="22"/>
        </w:rPr>
        <w:t xml:space="preserve"> </w:t>
      </w:r>
      <w:r w:rsidRPr="00263EAB">
        <w:rPr>
          <w:sz w:val="22"/>
          <w:szCs w:val="22"/>
        </w:rPr>
        <w:t>jakimi będzie się posługiwał w toku realizacji Umowy, a także powstałych w jej trakcie lub wyniku, będą oryginalne, bez niedozwolonych zapożyczeń z utworów osób trzecich oraz nie będą naruszać praw przysługujących osobom trzecim, a w szczególności praw autorskich oraz dóbr osobistych tych osób;</w:t>
      </w:r>
    </w:p>
    <w:p w:rsidR="003574C1" w:rsidRPr="00263EAB" w:rsidRDefault="003574C1" w:rsidP="00263EAB">
      <w:pPr>
        <w:numPr>
          <w:ilvl w:val="1"/>
          <w:numId w:val="10"/>
        </w:numPr>
        <w:ind w:left="851" w:hanging="425"/>
        <w:jc w:val="both"/>
        <w:rPr>
          <w:sz w:val="22"/>
          <w:szCs w:val="22"/>
        </w:rPr>
      </w:pPr>
      <w:r w:rsidRPr="00263EAB">
        <w:rPr>
          <w:sz w:val="22"/>
          <w:szCs w:val="22"/>
        </w:rPr>
        <w:t xml:space="preserve">nabędzie prawa, w tym autorskie prawa majątkowe oraz wszelkie upoważnienia do wykonywania praw zależnych od osób, z którymi będzie współpracować przy realizacji Umowy, a także uzyska od tych osób nieodwołalne zezwolenia </w:t>
      </w:r>
      <w:r w:rsidRPr="00263EAB">
        <w:rPr>
          <w:sz w:val="22"/>
          <w:szCs w:val="22"/>
        </w:rPr>
        <w:br/>
        <w:t>na wykonywanie zależnych praw autorskich oraz wprowadzenia zmian do utworów powstałych na potrzeby realizacji Umowy;</w:t>
      </w:r>
    </w:p>
    <w:p w:rsidR="003574C1" w:rsidRPr="00263EAB" w:rsidRDefault="003574C1" w:rsidP="00263EAB">
      <w:pPr>
        <w:numPr>
          <w:ilvl w:val="1"/>
          <w:numId w:val="10"/>
        </w:numPr>
        <w:ind w:left="851" w:hanging="425"/>
        <w:jc w:val="both"/>
        <w:rPr>
          <w:sz w:val="22"/>
          <w:szCs w:val="22"/>
        </w:rPr>
      </w:pPr>
      <w:r w:rsidRPr="00263EAB">
        <w:rPr>
          <w:sz w:val="22"/>
          <w:szCs w:val="22"/>
        </w:rPr>
        <w:t xml:space="preserve">prawa do utworów w rozumieniu ustawy z dnia 4 lutego 1994 roku o prawach autorskich i prawach pokrewnych (Dz.U. 2019 r. poz. 1231) zastosowanych w pracach modernizacyjnych, będą umożliwiać pracę i użytkowanie Systemu zgodnie z jego przeznaczeniem oraz w sposób określony umową  i załącznikami;  </w:t>
      </w:r>
    </w:p>
    <w:p w:rsidR="003574C1" w:rsidRPr="00263EAB" w:rsidRDefault="003574C1" w:rsidP="00263EAB">
      <w:pPr>
        <w:numPr>
          <w:ilvl w:val="1"/>
          <w:numId w:val="10"/>
        </w:numPr>
        <w:ind w:left="851" w:hanging="425"/>
        <w:jc w:val="both"/>
        <w:rPr>
          <w:sz w:val="22"/>
          <w:szCs w:val="22"/>
        </w:rPr>
      </w:pPr>
      <w:r w:rsidRPr="00263EAB">
        <w:rPr>
          <w:sz w:val="22"/>
          <w:szCs w:val="22"/>
        </w:rPr>
        <w:t>nie dokonał i nie dokona rozporządzeń prawami, w tym autorskimi prawami majątkowymi do utworów w zakresie, jaki uniemożliwiłby ich nabycie przez Zamawiającego i dysponowania na zasadach określonych w Umowie.</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Wykonawca, stosownie do ustawy z dnia 4 lutego 1994 r. o prawie autorskim </w:t>
      </w:r>
      <w:r w:rsidRPr="00263EAB">
        <w:rPr>
          <w:rFonts w:ascii="Times New Roman" w:hAnsi="Times New Roman"/>
        </w:rPr>
        <w:br/>
        <w:t xml:space="preserve">i prawach pokrewnych (Dz.U. 2019 r. poz. 1231) zobowiązuje się do przeniesienia na rzecz </w:t>
      </w:r>
      <w:r w:rsidRPr="00263EAB">
        <w:rPr>
          <w:rFonts w:ascii="Times New Roman" w:hAnsi="Times New Roman"/>
          <w:lang w:eastAsia="pl-PL"/>
        </w:rPr>
        <w:t>Zamawiającego</w:t>
      </w:r>
      <w:r w:rsidRPr="00263EAB">
        <w:rPr>
          <w:rFonts w:ascii="Times New Roman" w:hAnsi="Times New Roman"/>
        </w:rPr>
        <w:t xml:space="preserve">, w dniu protokolarnego odbioru zlecenia jednostkowego w ramach którego powstał utwór, praw autorskich i majątkowych do utworu wytworzonego </w:t>
      </w:r>
      <w:r w:rsidRPr="00263EAB">
        <w:rPr>
          <w:rFonts w:ascii="Times New Roman" w:hAnsi="Times New Roman"/>
        </w:rPr>
        <w:br/>
        <w:t>w zakresie objętym zleceniem jednostkowym, w zakresie rozporządzania i korzystania przez czas nieoznaczony w kraju i za granicą, na polach eksploatacji obejmujących:</w:t>
      </w:r>
    </w:p>
    <w:p w:rsidR="003574C1" w:rsidRPr="00263EAB" w:rsidRDefault="003574C1" w:rsidP="00263EAB">
      <w:pPr>
        <w:numPr>
          <w:ilvl w:val="1"/>
          <w:numId w:val="11"/>
        </w:numPr>
        <w:ind w:left="993" w:hanging="567"/>
        <w:jc w:val="both"/>
        <w:rPr>
          <w:sz w:val="22"/>
          <w:szCs w:val="22"/>
        </w:rPr>
      </w:pPr>
      <w:r w:rsidRPr="00263EAB">
        <w:rPr>
          <w:sz w:val="22"/>
          <w:szCs w:val="22"/>
        </w:rPr>
        <w:t>użytkowanie w celach zgodnych z Umową przez Zamawiającego oraz dowolną liczbę użytkowników zewnętrznych,</w:t>
      </w:r>
    </w:p>
    <w:p w:rsidR="003574C1" w:rsidRPr="00263EAB" w:rsidRDefault="003574C1" w:rsidP="00263EAB">
      <w:pPr>
        <w:numPr>
          <w:ilvl w:val="1"/>
          <w:numId w:val="11"/>
        </w:numPr>
        <w:ind w:left="993" w:hanging="567"/>
        <w:jc w:val="both"/>
        <w:rPr>
          <w:sz w:val="22"/>
          <w:szCs w:val="22"/>
        </w:rPr>
      </w:pPr>
      <w:r w:rsidRPr="00263EAB">
        <w:rPr>
          <w:sz w:val="22"/>
          <w:szCs w:val="22"/>
        </w:rPr>
        <w:t>trwałe lub czasowe zwielokrotnianie w całości lub w części jakimikolwiek środkami i w jakiejkolwiek formie, utrwalanie (sporządzenie egzemplarza),</w:t>
      </w:r>
    </w:p>
    <w:p w:rsidR="003574C1" w:rsidRPr="00263EAB" w:rsidRDefault="003574C1" w:rsidP="00263EAB">
      <w:pPr>
        <w:numPr>
          <w:ilvl w:val="1"/>
          <w:numId w:val="11"/>
        </w:numPr>
        <w:ind w:left="993" w:hanging="567"/>
        <w:jc w:val="both"/>
        <w:rPr>
          <w:sz w:val="22"/>
          <w:szCs w:val="22"/>
        </w:rPr>
      </w:pPr>
      <w:r w:rsidRPr="00263EAB">
        <w:rPr>
          <w:sz w:val="22"/>
          <w:szCs w:val="22"/>
        </w:rPr>
        <w:t>przystosowanie, zmianę układu lub jakichkolwiek innych zmian,</w:t>
      </w:r>
    </w:p>
    <w:p w:rsidR="003574C1" w:rsidRPr="00263EAB" w:rsidRDefault="003574C1" w:rsidP="00263EAB">
      <w:pPr>
        <w:numPr>
          <w:ilvl w:val="1"/>
          <w:numId w:val="11"/>
        </w:numPr>
        <w:ind w:left="993" w:hanging="567"/>
        <w:jc w:val="both"/>
        <w:rPr>
          <w:sz w:val="22"/>
          <w:szCs w:val="22"/>
        </w:rPr>
      </w:pPr>
      <w:r w:rsidRPr="00263EAB">
        <w:rPr>
          <w:sz w:val="22"/>
          <w:szCs w:val="22"/>
        </w:rPr>
        <w:t xml:space="preserve">rozpowszechnianie, w tym użyczenie lub najem oryginału lub kopii, </w:t>
      </w:r>
    </w:p>
    <w:p w:rsidR="003574C1" w:rsidRPr="00263EAB" w:rsidRDefault="003574C1" w:rsidP="00263EAB">
      <w:pPr>
        <w:numPr>
          <w:ilvl w:val="1"/>
          <w:numId w:val="11"/>
        </w:numPr>
        <w:tabs>
          <w:tab w:val="clear" w:pos="1080"/>
        </w:tabs>
        <w:ind w:left="993" w:hanging="567"/>
        <w:jc w:val="both"/>
        <w:rPr>
          <w:sz w:val="22"/>
          <w:szCs w:val="22"/>
        </w:rPr>
      </w:pPr>
      <w:r w:rsidRPr="00263EAB">
        <w:rPr>
          <w:sz w:val="22"/>
          <w:szCs w:val="22"/>
        </w:rPr>
        <w:t>możliwość używania kopii jednocześnie z oryginałem,</w:t>
      </w:r>
    </w:p>
    <w:p w:rsidR="003574C1" w:rsidRPr="00263EAB" w:rsidRDefault="003574C1" w:rsidP="00263EAB">
      <w:pPr>
        <w:numPr>
          <w:ilvl w:val="1"/>
          <w:numId w:val="11"/>
        </w:numPr>
        <w:tabs>
          <w:tab w:val="clear" w:pos="1080"/>
        </w:tabs>
        <w:ind w:left="993" w:hanging="567"/>
        <w:jc w:val="both"/>
        <w:rPr>
          <w:sz w:val="22"/>
          <w:szCs w:val="22"/>
        </w:rPr>
      </w:pPr>
      <w:r w:rsidRPr="00263EAB">
        <w:rPr>
          <w:sz w:val="22"/>
          <w:szCs w:val="22"/>
        </w:rPr>
        <w:t>prawo do dokonywania opracowań, modyfikacji i zmian,</w:t>
      </w:r>
    </w:p>
    <w:p w:rsidR="003574C1" w:rsidRPr="00263EAB" w:rsidRDefault="003574C1" w:rsidP="00263EAB">
      <w:pPr>
        <w:numPr>
          <w:ilvl w:val="1"/>
          <w:numId w:val="11"/>
        </w:numPr>
        <w:tabs>
          <w:tab w:val="clear" w:pos="1080"/>
        </w:tabs>
        <w:ind w:left="993" w:hanging="567"/>
        <w:jc w:val="both"/>
        <w:rPr>
          <w:sz w:val="22"/>
          <w:szCs w:val="22"/>
        </w:rPr>
      </w:pPr>
      <w:r w:rsidRPr="00263EAB">
        <w:rPr>
          <w:sz w:val="22"/>
          <w:szCs w:val="22"/>
        </w:rPr>
        <w:t xml:space="preserve">implementowanie do innych systemów,  </w:t>
      </w:r>
    </w:p>
    <w:p w:rsidR="003574C1" w:rsidRPr="00263EAB" w:rsidRDefault="003574C1" w:rsidP="00263EAB">
      <w:pPr>
        <w:numPr>
          <w:ilvl w:val="1"/>
          <w:numId w:val="11"/>
        </w:numPr>
        <w:ind w:left="993" w:hanging="567"/>
        <w:jc w:val="both"/>
        <w:rPr>
          <w:sz w:val="22"/>
          <w:szCs w:val="22"/>
        </w:rPr>
      </w:pPr>
      <w:r w:rsidRPr="00263EAB">
        <w:rPr>
          <w:sz w:val="22"/>
          <w:szCs w:val="22"/>
        </w:rPr>
        <w:t>wykorzystywanie w posiadanych systemach lub oprogramowaniu,</w:t>
      </w:r>
    </w:p>
    <w:p w:rsidR="003574C1" w:rsidRPr="00263EAB" w:rsidRDefault="003574C1" w:rsidP="00263EAB">
      <w:pPr>
        <w:numPr>
          <w:ilvl w:val="1"/>
          <w:numId w:val="11"/>
        </w:numPr>
        <w:ind w:left="993" w:hanging="567"/>
        <w:jc w:val="both"/>
        <w:rPr>
          <w:sz w:val="22"/>
          <w:szCs w:val="22"/>
        </w:rPr>
      </w:pPr>
      <w:r w:rsidRPr="00263EAB">
        <w:rPr>
          <w:sz w:val="22"/>
          <w:szCs w:val="22"/>
        </w:rPr>
        <w:t>wykorzystywanie, jako platforma do rozbudowywania Systemu lub tworzenia innych systemów, niż stanowiący przedmiot Umowy,</w:t>
      </w:r>
    </w:p>
    <w:p w:rsidR="003574C1" w:rsidRPr="00263EAB" w:rsidRDefault="003574C1" w:rsidP="00263EAB">
      <w:pPr>
        <w:numPr>
          <w:ilvl w:val="1"/>
          <w:numId w:val="11"/>
        </w:numPr>
        <w:ind w:left="993" w:hanging="567"/>
        <w:jc w:val="both"/>
        <w:rPr>
          <w:sz w:val="22"/>
          <w:szCs w:val="22"/>
        </w:rPr>
      </w:pPr>
      <w:r w:rsidRPr="00263EAB">
        <w:rPr>
          <w:sz w:val="22"/>
          <w:szCs w:val="22"/>
        </w:rPr>
        <w:t xml:space="preserve">wprowadzenie w całości lub w części do sieci komputerowej internet </w:t>
      </w:r>
      <w:r w:rsidRPr="00263EAB">
        <w:rPr>
          <w:sz w:val="22"/>
          <w:szCs w:val="22"/>
        </w:rPr>
        <w:br/>
        <w:t>w szczególności w sposób umożliwiający transmisję odbiorczą przez zainteresowanego użytkownika łącznie z utrwalaniem materiałów w pamięci RAM,</w:t>
      </w:r>
    </w:p>
    <w:p w:rsidR="003574C1" w:rsidRPr="00263EAB" w:rsidRDefault="003574C1" w:rsidP="00263EAB">
      <w:pPr>
        <w:numPr>
          <w:ilvl w:val="1"/>
          <w:numId w:val="11"/>
        </w:numPr>
        <w:ind w:left="993" w:hanging="567"/>
        <w:jc w:val="both"/>
        <w:rPr>
          <w:sz w:val="22"/>
          <w:szCs w:val="22"/>
        </w:rPr>
      </w:pPr>
      <w:r w:rsidRPr="00263EAB">
        <w:rPr>
          <w:sz w:val="22"/>
          <w:szCs w:val="22"/>
        </w:rPr>
        <w:t>digitalizację,</w:t>
      </w:r>
    </w:p>
    <w:p w:rsidR="003574C1" w:rsidRPr="00263EAB" w:rsidRDefault="003574C1" w:rsidP="00263EAB">
      <w:pPr>
        <w:numPr>
          <w:ilvl w:val="1"/>
          <w:numId w:val="11"/>
        </w:numPr>
        <w:ind w:left="993" w:hanging="567"/>
        <w:jc w:val="both"/>
        <w:rPr>
          <w:sz w:val="22"/>
          <w:szCs w:val="22"/>
        </w:rPr>
      </w:pPr>
      <w:r w:rsidRPr="00263EAB">
        <w:rPr>
          <w:sz w:val="22"/>
          <w:szCs w:val="22"/>
        </w:rPr>
        <w:t>wprowadzenie do pamięci komputera,</w:t>
      </w:r>
    </w:p>
    <w:p w:rsidR="003574C1" w:rsidRPr="00263EAB" w:rsidRDefault="003574C1" w:rsidP="00263EAB">
      <w:pPr>
        <w:numPr>
          <w:ilvl w:val="1"/>
          <w:numId w:val="11"/>
        </w:numPr>
        <w:ind w:left="993" w:hanging="567"/>
        <w:jc w:val="both"/>
        <w:rPr>
          <w:sz w:val="22"/>
          <w:szCs w:val="22"/>
        </w:rPr>
      </w:pPr>
      <w:r w:rsidRPr="00263EAB">
        <w:rPr>
          <w:sz w:val="22"/>
          <w:szCs w:val="22"/>
        </w:rPr>
        <w:t>sporządzenie wydruku komputerowego,</w:t>
      </w:r>
    </w:p>
    <w:p w:rsidR="003574C1" w:rsidRPr="00263EAB" w:rsidRDefault="003574C1" w:rsidP="00263EAB">
      <w:pPr>
        <w:numPr>
          <w:ilvl w:val="1"/>
          <w:numId w:val="11"/>
        </w:numPr>
        <w:ind w:left="993" w:hanging="567"/>
        <w:jc w:val="both"/>
        <w:rPr>
          <w:sz w:val="22"/>
          <w:szCs w:val="22"/>
        </w:rPr>
      </w:pPr>
      <w:r w:rsidRPr="00263EAB">
        <w:rPr>
          <w:sz w:val="22"/>
          <w:szCs w:val="22"/>
        </w:rPr>
        <w:t>zwielokrotnienie poprzez druk lub nagranie na nośniku magnetycznym w postaci elektronicznej,</w:t>
      </w:r>
    </w:p>
    <w:p w:rsidR="003574C1" w:rsidRPr="00263EAB" w:rsidRDefault="003574C1" w:rsidP="00263EAB">
      <w:pPr>
        <w:numPr>
          <w:ilvl w:val="1"/>
          <w:numId w:val="11"/>
        </w:numPr>
        <w:ind w:left="993" w:hanging="567"/>
        <w:jc w:val="both"/>
        <w:rPr>
          <w:sz w:val="22"/>
          <w:szCs w:val="22"/>
        </w:rPr>
      </w:pPr>
      <w:r w:rsidRPr="00263EAB">
        <w:rPr>
          <w:sz w:val="22"/>
          <w:szCs w:val="22"/>
        </w:rPr>
        <w:t>wprowadzenie do obrotu,</w:t>
      </w:r>
    </w:p>
    <w:p w:rsidR="003574C1" w:rsidRPr="00263EAB" w:rsidRDefault="003574C1" w:rsidP="00263EAB">
      <w:pPr>
        <w:numPr>
          <w:ilvl w:val="1"/>
          <w:numId w:val="11"/>
        </w:numPr>
        <w:ind w:left="993" w:hanging="567"/>
        <w:jc w:val="both"/>
        <w:rPr>
          <w:sz w:val="22"/>
          <w:szCs w:val="22"/>
        </w:rPr>
      </w:pPr>
      <w:r w:rsidRPr="00263EAB">
        <w:rPr>
          <w:sz w:val="22"/>
          <w:szCs w:val="22"/>
        </w:rPr>
        <w:t>tłumaczenie na języki obce.</w:t>
      </w:r>
    </w:p>
    <w:p w:rsidR="003574C1" w:rsidRPr="002E5813" w:rsidRDefault="003574C1" w:rsidP="00E2077A">
      <w:pPr>
        <w:pStyle w:val="ListParagraph"/>
        <w:numPr>
          <w:ilvl w:val="0"/>
          <w:numId w:val="32"/>
        </w:numPr>
        <w:spacing w:after="0" w:line="240" w:lineRule="auto"/>
        <w:jc w:val="both"/>
        <w:rPr>
          <w:rFonts w:ascii="Times New Roman" w:hAnsi="Times New Roman"/>
        </w:rPr>
      </w:pPr>
      <w:r w:rsidRPr="002E5813">
        <w:rPr>
          <w:rFonts w:ascii="Times New Roman" w:hAnsi="Times New Roman"/>
        </w:rPr>
        <w:t xml:space="preserve">Do dnia przeniesienia autorskich praw majątkowych Wykonawca będzie wykonywał </w:t>
      </w:r>
      <w:r w:rsidRPr="002E5813">
        <w:rPr>
          <w:rFonts w:ascii="Times New Roman" w:hAnsi="Times New Roman"/>
        </w:rPr>
        <w:br/>
        <w:t xml:space="preserve">te prawa wyłącznie na potrzeby realizacji przedmiotu Umowy. </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Wykonawca zezwala Zamawiającemu na wykonywanie na jego rzecz uprawnień, </w:t>
      </w:r>
      <w:r w:rsidRPr="00263EAB">
        <w:rPr>
          <w:rFonts w:ascii="Times New Roman" w:hAnsi="Times New Roman"/>
        </w:rPr>
        <w:br/>
        <w:t>o których mowa w ust. 2 przez podmioty trzecie.</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Zamawiający nabywa również prawo do korzystania i rozporządzania z zależnego prawa autorskiego w zakresie wymienionym w niniejszym paragrafie.</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W zakresie dotyczącym utworu/ów w rozumieniu ustawy z dnia 4 lutego 1994 r. Prawo autorskie i prawa pokrewne (Dz.U. 2019 r. poz. 1231), w szczególności programów komputerowych, dokumentacji lub jakichkolwiek innych materiałów, które nie są wytworzone na potrzeby realizacji Umowy przez Wykonawcę lub podmioty działające na jego rzecz, Wykonawca z dniem zapłaty, którego utwór został wprowadzony, wykorzystany, zaimplementowany w związku z pracami w ramach realizacji zamówienia zobowiązuje się do zapewnienia Zamawiającemu prawa do korzystania z utworu na zasadach określonych w licencjach, umożliwiających korzystanie z Systemu, na polach eksploatacji obejmujących co najmniej:</w:t>
      </w:r>
    </w:p>
    <w:p w:rsidR="003574C1" w:rsidRPr="00263EAB" w:rsidRDefault="003574C1" w:rsidP="00263EAB">
      <w:pPr>
        <w:numPr>
          <w:ilvl w:val="1"/>
          <w:numId w:val="22"/>
        </w:numPr>
        <w:tabs>
          <w:tab w:val="clear" w:pos="1080"/>
          <w:tab w:val="num" w:pos="851"/>
        </w:tabs>
        <w:ind w:left="851" w:hanging="425"/>
        <w:jc w:val="both"/>
        <w:rPr>
          <w:sz w:val="22"/>
          <w:szCs w:val="22"/>
        </w:rPr>
      </w:pPr>
      <w:r w:rsidRPr="00263EAB">
        <w:rPr>
          <w:sz w:val="22"/>
          <w:szCs w:val="22"/>
        </w:rPr>
        <w:t xml:space="preserve">zainstalowania na serwerze/serwerach Zamawiającego, </w:t>
      </w:r>
    </w:p>
    <w:p w:rsidR="003574C1" w:rsidRPr="00263EAB" w:rsidRDefault="003574C1" w:rsidP="00263EAB">
      <w:pPr>
        <w:numPr>
          <w:ilvl w:val="1"/>
          <w:numId w:val="22"/>
        </w:numPr>
        <w:tabs>
          <w:tab w:val="clear" w:pos="1080"/>
          <w:tab w:val="num" w:pos="851"/>
        </w:tabs>
        <w:ind w:left="851" w:hanging="425"/>
        <w:jc w:val="both"/>
        <w:rPr>
          <w:sz w:val="22"/>
          <w:szCs w:val="22"/>
        </w:rPr>
      </w:pPr>
      <w:r w:rsidRPr="00263EAB">
        <w:rPr>
          <w:sz w:val="22"/>
          <w:szCs w:val="22"/>
        </w:rPr>
        <w:t>korzystania w Systemie, w celu przetwarzania danych Zamawiającego dla potrzeb prowadzonej przez niego działalności,</w:t>
      </w:r>
    </w:p>
    <w:p w:rsidR="003574C1" w:rsidRPr="00263EAB" w:rsidRDefault="003574C1" w:rsidP="00263EAB">
      <w:pPr>
        <w:numPr>
          <w:ilvl w:val="1"/>
          <w:numId w:val="22"/>
        </w:numPr>
        <w:tabs>
          <w:tab w:val="clear" w:pos="1080"/>
          <w:tab w:val="num" w:pos="851"/>
        </w:tabs>
        <w:ind w:left="851" w:hanging="425"/>
        <w:jc w:val="both"/>
        <w:rPr>
          <w:sz w:val="22"/>
          <w:szCs w:val="22"/>
        </w:rPr>
      </w:pPr>
      <w:r w:rsidRPr="00263EAB">
        <w:rPr>
          <w:sz w:val="22"/>
          <w:szCs w:val="22"/>
        </w:rPr>
        <w:t>sporządzania kopii zapasowych  Systemu  dla potrzeb właściwego zabezpieczenia danych,</w:t>
      </w:r>
    </w:p>
    <w:p w:rsidR="003574C1" w:rsidRPr="00263EAB" w:rsidRDefault="003574C1" w:rsidP="00263EAB">
      <w:pPr>
        <w:numPr>
          <w:ilvl w:val="1"/>
          <w:numId w:val="22"/>
        </w:numPr>
        <w:tabs>
          <w:tab w:val="clear" w:pos="1080"/>
          <w:tab w:val="num" w:pos="851"/>
        </w:tabs>
        <w:ind w:left="851" w:hanging="425"/>
        <w:jc w:val="both"/>
        <w:rPr>
          <w:sz w:val="22"/>
          <w:szCs w:val="22"/>
        </w:rPr>
      </w:pPr>
      <w:r w:rsidRPr="00263EAB">
        <w:rPr>
          <w:sz w:val="22"/>
          <w:szCs w:val="22"/>
        </w:rPr>
        <w:t xml:space="preserve">bezpłatnego użytkowania nowych wersji utworu oraz jego aktualizacji i modyfikacji wedle potrzeb własnych, </w:t>
      </w:r>
    </w:p>
    <w:p w:rsidR="003574C1" w:rsidRPr="00263EAB" w:rsidRDefault="003574C1" w:rsidP="00263EAB">
      <w:pPr>
        <w:numPr>
          <w:ilvl w:val="1"/>
          <w:numId w:val="22"/>
        </w:numPr>
        <w:tabs>
          <w:tab w:val="clear" w:pos="1080"/>
          <w:tab w:val="num" w:pos="851"/>
        </w:tabs>
        <w:ind w:left="851" w:hanging="425"/>
        <w:jc w:val="both"/>
        <w:rPr>
          <w:sz w:val="22"/>
          <w:szCs w:val="22"/>
        </w:rPr>
      </w:pPr>
      <w:r w:rsidRPr="00263EAB">
        <w:rPr>
          <w:sz w:val="22"/>
          <w:szCs w:val="22"/>
        </w:rPr>
        <w:t>modyfikacji wedle potrzeb własnych.</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Wykonawca oświadcza, że jeżeli zmodernizowany system obsługi studiów </w:t>
      </w:r>
      <w:r w:rsidRPr="00263EAB">
        <w:rPr>
          <w:rFonts w:ascii="Times New Roman" w:hAnsi="Times New Roman"/>
        </w:rPr>
        <w:br/>
        <w:t>i zmodernizowana strona internetowa będą wymagały licencji to udzieli on, w ramach wynagrodzenia określonego w § 7 ust. 1,  takich licencji, sublicencji lub wykorzysta utwory podmiotów trzecich, które gwarantować będą Zamawiającemu uprawnienia niezbędne do zapewnienia prawidłowego wdrożenia, uruchomienia i działania Systemu po wykonaniu prac, zgodnie z jego przeznaczeniem. W przypadku, w którym zostanie stwierdzone, iż uprawnienia te nie będą gwarantować prawidłowego wdrożenia, uruchomienia i działania Systemu po wykonaniu prac zgodnie z jego przeznaczeniem, Wykonawca na własny koszt niezwłocznie zapewni udzielenie Zamawiającemu takich praw lub wykorzysta inne komponenty prawa te gwarantujące.</w:t>
      </w:r>
    </w:p>
    <w:p w:rsidR="003574C1" w:rsidRPr="00263EAB" w:rsidRDefault="003574C1" w:rsidP="00263EAB">
      <w:pPr>
        <w:pStyle w:val="ListParagraph"/>
        <w:numPr>
          <w:ilvl w:val="0"/>
          <w:numId w:val="32"/>
        </w:numPr>
        <w:spacing w:after="0" w:line="240" w:lineRule="auto"/>
        <w:ind w:left="357"/>
        <w:jc w:val="both"/>
        <w:rPr>
          <w:rFonts w:ascii="Times New Roman" w:hAnsi="Times New Roman"/>
        </w:rPr>
      </w:pPr>
      <w:r w:rsidRPr="00263EAB">
        <w:rPr>
          <w:rFonts w:ascii="Times New Roman" w:hAnsi="Times New Roman"/>
        </w:rPr>
        <w:t>Licencja na modernizowany system oraz program komputerowy wykorzystany w ramach prac, implementowany, nie może zostać wypowiedziana wcześniej niż z upływem 10 letniego okresu, liczonego od dnia podpisania ostatniego protokołu odbioru zlecenia, zgodnie z ZZW, ze skutkiem na koniec roku kalendarzowego.</w:t>
      </w:r>
    </w:p>
    <w:p w:rsidR="003574C1" w:rsidRPr="00263EAB" w:rsidRDefault="003574C1" w:rsidP="00263EAB">
      <w:pPr>
        <w:pStyle w:val="ListParagraph"/>
        <w:numPr>
          <w:ilvl w:val="0"/>
          <w:numId w:val="32"/>
        </w:numPr>
        <w:spacing w:after="0" w:line="240" w:lineRule="auto"/>
        <w:ind w:left="357"/>
        <w:jc w:val="both"/>
        <w:rPr>
          <w:rFonts w:ascii="Times New Roman" w:hAnsi="Times New Roman"/>
        </w:rPr>
      </w:pPr>
      <w:r w:rsidRPr="00263EAB">
        <w:rPr>
          <w:rFonts w:ascii="Times New Roman" w:hAnsi="Times New Roman"/>
        </w:rPr>
        <w:t>Umowa licencyjna powinna zawierać: zapisy gwarantujące, że oprogramowanie jest wolne od wad prawnych, zabezpieczenie Zamawiającego przed roszczeniami osób trzecich, zapisy zabezpieczające Zamawiającego w przypadku zakończenia prowadzenia działalności przez Wykonawcę.</w:t>
      </w:r>
    </w:p>
    <w:p w:rsidR="003574C1" w:rsidRPr="00263EAB" w:rsidRDefault="003574C1" w:rsidP="00263EAB">
      <w:pPr>
        <w:pStyle w:val="ListParagraph"/>
        <w:numPr>
          <w:ilvl w:val="0"/>
          <w:numId w:val="32"/>
        </w:numPr>
        <w:spacing w:after="0" w:line="240" w:lineRule="auto"/>
        <w:ind w:left="357"/>
        <w:jc w:val="both"/>
        <w:rPr>
          <w:rFonts w:ascii="Times New Roman" w:hAnsi="Times New Roman"/>
        </w:rPr>
      </w:pPr>
      <w:r w:rsidRPr="00263EAB">
        <w:rPr>
          <w:rFonts w:ascii="Times New Roman" w:hAnsi="Times New Roman"/>
        </w:rPr>
        <w:t xml:space="preserve">W przypadku sublicencji muszą być spełnione warunki jak dla licencji. </w:t>
      </w:r>
    </w:p>
    <w:p w:rsidR="003574C1" w:rsidRPr="00263EAB" w:rsidRDefault="003574C1" w:rsidP="00263EAB">
      <w:pPr>
        <w:pStyle w:val="ListParagraph"/>
        <w:numPr>
          <w:ilvl w:val="0"/>
          <w:numId w:val="32"/>
        </w:numPr>
        <w:spacing w:after="0" w:line="240" w:lineRule="auto"/>
        <w:ind w:left="357"/>
        <w:jc w:val="both"/>
        <w:rPr>
          <w:rFonts w:ascii="Times New Roman" w:hAnsi="Times New Roman"/>
        </w:rPr>
      </w:pPr>
      <w:r w:rsidRPr="00263EAB">
        <w:rPr>
          <w:rFonts w:ascii="Times New Roman" w:hAnsi="Times New Roman"/>
        </w:rPr>
        <w:t xml:space="preserve">Żadne z postanowień umowy licencyjnej nie </w:t>
      </w:r>
      <w:r>
        <w:rPr>
          <w:rFonts w:ascii="Times New Roman" w:hAnsi="Times New Roman"/>
        </w:rPr>
        <w:t xml:space="preserve">może pozostawać w sprzeczności  </w:t>
      </w:r>
      <w:r w:rsidRPr="00263EAB">
        <w:rPr>
          <w:rFonts w:ascii="Times New Roman" w:hAnsi="Times New Roman"/>
        </w:rPr>
        <w:t>z postanowieniami Umowy, w szczególności nie może w jakikolwiek sposób ograniczać pracy zmodernizowanego Systemu i zmodernizowan</w:t>
      </w:r>
      <w:r>
        <w:rPr>
          <w:rFonts w:ascii="Times New Roman" w:hAnsi="Times New Roman"/>
        </w:rPr>
        <w:t xml:space="preserve">ej strony internetowej zgodnie </w:t>
      </w:r>
      <w:r w:rsidRPr="00263EAB">
        <w:rPr>
          <w:rFonts w:ascii="Times New Roman" w:hAnsi="Times New Roman"/>
        </w:rPr>
        <w:t>z ich przeznaczeniem. W przypadku jakichkolwiek rozbieżności pomiędzy odrębną licencją, udzielaną na standardowych warunkach producenta oprogramowania standardowego, a postanowieniami umowy, postanowienia umowy mają pierwszeństwo (moc wiążącą).</w:t>
      </w:r>
    </w:p>
    <w:p w:rsidR="003574C1" w:rsidRPr="00263EAB" w:rsidRDefault="003574C1" w:rsidP="00263EAB">
      <w:pPr>
        <w:pStyle w:val="ListParagraph"/>
        <w:numPr>
          <w:ilvl w:val="0"/>
          <w:numId w:val="32"/>
        </w:numPr>
        <w:spacing w:after="0" w:line="240" w:lineRule="auto"/>
        <w:ind w:left="357"/>
        <w:jc w:val="both"/>
        <w:rPr>
          <w:rFonts w:ascii="Times New Roman" w:hAnsi="Times New Roman"/>
        </w:rPr>
      </w:pPr>
      <w:r w:rsidRPr="00263EAB">
        <w:rPr>
          <w:rFonts w:ascii="Times New Roman" w:hAnsi="Times New Roman"/>
        </w:rPr>
        <w:t>Z dniem dokonania przez Wykonawcę lub podmiot działający na jego zlecenie jakichkolwiek zmian w przedmiocie Umowy w okresie świadczenia usługi serwisu gwarancyjnego, oraz pogwarancyjnego, które stanowić będą utwór w rozumieniu ustawy z dnia 4 lutego 1994 r. Prawo autorskie i prawa pokrewne (Dz.U. 2019 r. poz. 1231) Wykonawca przeniesie na</w:t>
      </w:r>
      <w:r>
        <w:rPr>
          <w:rFonts w:ascii="Times New Roman" w:hAnsi="Times New Roman"/>
        </w:rPr>
        <w:t xml:space="preserve"> Zamawiającego prawa autorskie</w:t>
      </w:r>
      <w:r w:rsidRPr="00263EAB">
        <w:rPr>
          <w:rFonts w:ascii="Times New Roman" w:hAnsi="Times New Roman"/>
        </w:rPr>
        <w:t xml:space="preserve"> majątkowe do dokonanej zmiany na polach eksploatacji i zasadach określonych w niniejszym paragrafie.</w:t>
      </w:r>
    </w:p>
    <w:p w:rsidR="003574C1" w:rsidRPr="00263EAB" w:rsidRDefault="003574C1" w:rsidP="00263EAB">
      <w:pPr>
        <w:pStyle w:val="ListParagraph"/>
        <w:numPr>
          <w:ilvl w:val="0"/>
          <w:numId w:val="32"/>
        </w:numPr>
        <w:spacing w:after="0" w:line="240" w:lineRule="auto"/>
        <w:jc w:val="both"/>
        <w:rPr>
          <w:rFonts w:ascii="Times New Roman" w:hAnsi="Times New Roman"/>
        </w:rPr>
      </w:pPr>
      <w:r>
        <w:rPr>
          <w:rFonts w:ascii="Times New Roman" w:hAnsi="Times New Roman"/>
        </w:rPr>
        <w:t>Utwory, o których mowa w ust. 6 i 7</w:t>
      </w:r>
      <w:r w:rsidRPr="00263EAB">
        <w:rPr>
          <w:rFonts w:ascii="Times New Roman" w:hAnsi="Times New Roman"/>
        </w:rPr>
        <w:t xml:space="preserve"> nie mogą wyłą</w:t>
      </w:r>
      <w:r>
        <w:rPr>
          <w:rFonts w:ascii="Times New Roman" w:hAnsi="Times New Roman"/>
        </w:rPr>
        <w:t xml:space="preserve">czać lub utrudniać korzystania </w:t>
      </w:r>
      <w:r w:rsidRPr="00263EAB">
        <w:rPr>
          <w:rFonts w:ascii="Times New Roman" w:hAnsi="Times New Roman"/>
        </w:rPr>
        <w:t xml:space="preserve">z tych części Systemu, które podlegały pracom programistycznym, na polach eksploatacji określonych w ust. 2. </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Wykonawca przyjmuje na siebie odpowiedzialność za naruszenie dóbr osobistych lub praw autorskich i pokrewnych osób trzecich, spowodowanych w trakcie lub w wyniku realizacji Umowy lub dysponowania przez Zamawiającego wytworzonymi utworami, a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 o ile takowe Zamawiający poniósł.</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W przypadku wystąpienia osób trzecich wobec Zamawiającego z roszczeniem opartym na twierdzeniu, iż używane przez Zamawiającego zmodernizowane w wyniku realizacji niniejszej umowy utwory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Do czasu przejścia na Zamawiającego praw do utworów stanowiących program komputerowy Wykonawca udziela Zamawiającemu uprawnienia do korzystania z tych utworów w sposób pozwalający na ich testowanie w szczególności w zakresie procedury odbiorów.  </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W przypadku, w którym naruszenie praw osoby trzeciej zostanie stwierdzone prawomocnym wyrokiem sądu powszechnego,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rsidR="003574C1" w:rsidRPr="00263EAB" w:rsidRDefault="003574C1" w:rsidP="00263EAB">
      <w:pPr>
        <w:numPr>
          <w:ilvl w:val="1"/>
          <w:numId w:val="4"/>
        </w:numPr>
        <w:tabs>
          <w:tab w:val="num" w:pos="851"/>
        </w:tabs>
        <w:ind w:left="851" w:hanging="425"/>
        <w:jc w:val="both"/>
        <w:rPr>
          <w:sz w:val="22"/>
          <w:szCs w:val="22"/>
        </w:rPr>
      </w:pPr>
      <w:r w:rsidRPr="00263EAB">
        <w:rPr>
          <w:sz w:val="22"/>
          <w:szCs w:val="22"/>
        </w:rPr>
        <w:t>prawo odstąpienia od Umowy na zasadach określonych w § 9, przy czym Wykonawcy nie przysługuje w takim przypadku roszczenie o wynagrodzenie, roszczenie o zwrot poniesionych kosztów, ani jakiekolwiek roszczenie odszkodowawcze wobec Zamawiającego;</w:t>
      </w:r>
    </w:p>
    <w:p w:rsidR="003574C1" w:rsidRPr="00263EAB" w:rsidRDefault="003574C1" w:rsidP="00263EAB">
      <w:pPr>
        <w:numPr>
          <w:ilvl w:val="1"/>
          <w:numId w:val="4"/>
        </w:numPr>
        <w:tabs>
          <w:tab w:val="num" w:pos="851"/>
        </w:tabs>
        <w:ind w:left="851" w:hanging="425"/>
        <w:jc w:val="both"/>
        <w:rPr>
          <w:sz w:val="22"/>
          <w:szCs w:val="22"/>
        </w:rPr>
      </w:pPr>
      <w:r w:rsidRPr="00263EAB">
        <w:rPr>
          <w:sz w:val="22"/>
          <w:szCs w:val="22"/>
        </w:rPr>
        <w:t>zwrotu wypłaconego wynagrodzenia, co będzie wiązać się ze zwrotem ze strony Zamawiającego wszelkich prac przekazanych przez Wykonawcę, których dotyczy naruszenie oraz prawo żądania odszkodowania uzupełniającego na zasadach ogólnych Kodeksu cywilnego.</w:t>
      </w:r>
    </w:p>
    <w:p w:rsidR="003574C1" w:rsidRPr="00263EAB" w:rsidRDefault="003574C1" w:rsidP="00263EAB">
      <w:pPr>
        <w:pStyle w:val="ListParagraph"/>
        <w:numPr>
          <w:ilvl w:val="0"/>
          <w:numId w:val="32"/>
        </w:numPr>
        <w:spacing w:after="0" w:line="240" w:lineRule="auto"/>
        <w:jc w:val="both"/>
        <w:rPr>
          <w:rFonts w:ascii="Times New Roman" w:hAnsi="Times New Roman"/>
        </w:rPr>
      </w:pPr>
      <w:r w:rsidRPr="00263EAB">
        <w:rPr>
          <w:rFonts w:ascii="Times New Roman" w:hAnsi="Times New Roman"/>
        </w:rPr>
        <w:t xml:space="preserve">W przypadku, w którym w wyniku realizacji zamówienia powstanie baza danych w rozumieniu ustawy z dnia 27 lipca 2001 o ochronie baz danych (Dz.U. 2001 r. Nr 128, poz. 1402 z późn. zm.), </w:t>
      </w:r>
      <w:r>
        <w:rPr>
          <w:rFonts w:ascii="Times New Roman" w:hAnsi="Times New Roman"/>
        </w:rPr>
        <w:t xml:space="preserve">Wykonawca </w:t>
      </w:r>
      <w:r w:rsidRPr="00263EAB">
        <w:rPr>
          <w:rFonts w:ascii="Times New Roman" w:hAnsi="Times New Roman"/>
        </w:rPr>
        <w:t>przeniesie na Zamawiającego prawo do pobierania danych i wtórnego ich wykorzystywania oraz do wyłącznego korzystania z bazy danych na polach określonych w ust. 2.</w:t>
      </w:r>
    </w:p>
    <w:p w:rsidR="003574C1" w:rsidRPr="00263EAB" w:rsidRDefault="003574C1" w:rsidP="00263EAB">
      <w:pPr>
        <w:jc w:val="both"/>
        <w:rPr>
          <w:sz w:val="22"/>
          <w:szCs w:val="22"/>
        </w:rPr>
      </w:pPr>
    </w:p>
    <w:p w:rsidR="003574C1" w:rsidRPr="00263EAB" w:rsidRDefault="003574C1" w:rsidP="00263EAB">
      <w:pPr>
        <w:jc w:val="center"/>
        <w:rPr>
          <w:b/>
          <w:bCs/>
          <w:sz w:val="22"/>
          <w:szCs w:val="22"/>
        </w:rPr>
      </w:pPr>
      <w:bookmarkStart w:id="8" w:name="_Ref372818779"/>
      <w:r w:rsidRPr="00263EAB">
        <w:rPr>
          <w:b/>
          <w:bCs/>
          <w:sz w:val="22"/>
          <w:szCs w:val="22"/>
        </w:rPr>
        <w:t xml:space="preserve">§ 7 Wartość Umowy i zasady płatności </w:t>
      </w:r>
      <w:bookmarkEnd w:id="8"/>
    </w:p>
    <w:p w:rsidR="003574C1" w:rsidRPr="00263EAB" w:rsidRDefault="003574C1" w:rsidP="00263EAB">
      <w:pPr>
        <w:numPr>
          <w:ilvl w:val="0"/>
          <w:numId w:val="7"/>
        </w:numPr>
        <w:rPr>
          <w:sz w:val="22"/>
          <w:szCs w:val="22"/>
        </w:rPr>
      </w:pPr>
      <w:bookmarkStart w:id="9" w:name="_Ref373171515"/>
      <w:bookmarkStart w:id="10" w:name="_Ref389007304"/>
      <w:bookmarkStart w:id="11" w:name="_Ref390763232"/>
      <w:r w:rsidRPr="00263EAB">
        <w:rPr>
          <w:sz w:val="22"/>
          <w:szCs w:val="22"/>
        </w:rPr>
        <w:t xml:space="preserve">Maksymalna wartość zobowiązania Zamawiającego, za wykonany przez Wykonawcę przedmiot umowy,  wynosi </w:t>
      </w:r>
      <w:r w:rsidRPr="00263EAB">
        <w:rPr>
          <w:b/>
          <w:sz w:val="22"/>
          <w:szCs w:val="22"/>
        </w:rPr>
        <w:t>…………..</w:t>
      </w:r>
      <w:r w:rsidRPr="00263EAB" w:rsidDel="00A82A1D">
        <w:rPr>
          <w:b/>
          <w:sz w:val="22"/>
          <w:szCs w:val="22"/>
        </w:rPr>
        <w:t xml:space="preserve"> </w:t>
      </w:r>
      <w:r w:rsidRPr="00263EAB">
        <w:rPr>
          <w:sz w:val="22"/>
          <w:szCs w:val="22"/>
        </w:rPr>
        <w:t xml:space="preserve">(słownie: …… złotych 00/100) </w:t>
      </w:r>
      <w:r w:rsidRPr="00263EAB">
        <w:rPr>
          <w:b/>
          <w:sz w:val="22"/>
          <w:szCs w:val="22"/>
        </w:rPr>
        <w:t>zł brutto</w:t>
      </w:r>
      <w:r w:rsidRPr="00263EAB">
        <w:rPr>
          <w:b/>
          <w:color w:val="000000"/>
          <w:sz w:val="22"/>
          <w:szCs w:val="22"/>
        </w:rPr>
        <w:t>.</w:t>
      </w:r>
    </w:p>
    <w:p w:rsidR="003574C1" w:rsidRPr="00263EAB" w:rsidRDefault="003574C1" w:rsidP="00263EAB">
      <w:pPr>
        <w:numPr>
          <w:ilvl w:val="0"/>
          <w:numId w:val="7"/>
        </w:numPr>
        <w:ind w:left="426" w:hanging="426"/>
        <w:jc w:val="both"/>
        <w:rPr>
          <w:sz w:val="22"/>
          <w:szCs w:val="22"/>
        </w:rPr>
      </w:pPr>
      <w:bookmarkStart w:id="12" w:name="_Ref389007369"/>
      <w:bookmarkStart w:id="13" w:name="_Ref373169018"/>
      <w:bookmarkEnd w:id="9"/>
      <w:bookmarkEnd w:id="10"/>
      <w:bookmarkEnd w:id="11"/>
      <w:r w:rsidRPr="00263EAB">
        <w:rPr>
          <w:sz w:val="22"/>
          <w:szCs w:val="22"/>
        </w:rPr>
        <w:t xml:space="preserve">Zamawiający zapłaci Wykonawcy wynagrodzenie przekazując płatności za realizację poszczególnych części zlecenia. Płatności należne Wykonawcy za realizację poszczególnych części przedmiotu umowy będą wynikać z wartości zatwierdzonych </w:t>
      </w:r>
      <w:r w:rsidRPr="00263EAB">
        <w:rPr>
          <w:sz w:val="22"/>
          <w:szCs w:val="22"/>
        </w:rPr>
        <w:br/>
        <w:t>i odebranych części. Wykonawcy nie przysługuje wynagrodzenie za zakres umowy niezrealizowany lub nieodebrany. Zamawiający zastrzega, iż maksymalna wyso</w:t>
      </w:r>
      <w:r>
        <w:rPr>
          <w:sz w:val="22"/>
          <w:szCs w:val="22"/>
        </w:rPr>
        <w:t xml:space="preserve">kość wynagrodzenia za wykonane </w:t>
      </w:r>
      <w:r w:rsidRPr="002E5813">
        <w:rPr>
          <w:sz w:val="22"/>
          <w:szCs w:val="22"/>
        </w:rPr>
        <w:t>zadania nie przekracza odpowiednio:</w:t>
      </w:r>
    </w:p>
    <w:p w:rsidR="003574C1" w:rsidRPr="00263EAB" w:rsidRDefault="003574C1" w:rsidP="00263EAB">
      <w:pPr>
        <w:jc w:val="right"/>
        <w:rPr>
          <w:sz w:val="22"/>
          <w:szCs w:val="22"/>
        </w:rPr>
      </w:pPr>
    </w:p>
    <w:tbl>
      <w:tblPr>
        <w:tblW w:w="9435" w:type="dxa"/>
        <w:tblInd w:w="55" w:type="dxa"/>
        <w:tblCellMar>
          <w:left w:w="70" w:type="dxa"/>
          <w:right w:w="70" w:type="dxa"/>
        </w:tblCellMar>
        <w:tblLook w:val="0000"/>
      </w:tblPr>
      <w:tblGrid>
        <w:gridCol w:w="8475"/>
        <w:gridCol w:w="960"/>
      </w:tblGrid>
      <w:tr w:rsidR="003574C1" w:rsidRPr="00263EAB" w:rsidTr="00FD05A2">
        <w:trPr>
          <w:trHeight w:val="300"/>
        </w:trPr>
        <w:tc>
          <w:tcPr>
            <w:tcW w:w="8475" w:type="dxa"/>
            <w:tcBorders>
              <w:top w:val="nil"/>
              <w:left w:val="nil"/>
              <w:bottom w:val="nil"/>
              <w:right w:val="nil"/>
            </w:tcBorders>
            <w:vAlign w:val="bottom"/>
          </w:tcPr>
          <w:p w:rsidR="003574C1" w:rsidRPr="00263EAB" w:rsidRDefault="003574C1" w:rsidP="00263EAB">
            <w:pPr>
              <w:rPr>
                <w:color w:val="000000"/>
              </w:rPr>
            </w:pPr>
            <w:r w:rsidRPr="00263EAB">
              <w:rPr>
                <w:color w:val="000000"/>
                <w:sz w:val="22"/>
                <w:szCs w:val="22"/>
              </w:rPr>
              <w:t>Zadanie 1. Modernizacja portalu internetowego, zgodnie ze standardami WCAG</w:t>
            </w:r>
          </w:p>
        </w:tc>
        <w:tc>
          <w:tcPr>
            <w:tcW w:w="960" w:type="dxa"/>
            <w:tcBorders>
              <w:top w:val="nil"/>
              <w:left w:val="nil"/>
              <w:bottom w:val="nil"/>
              <w:right w:val="nil"/>
            </w:tcBorders>
            <w:noWrap/>
            <w:vAlign w:val="bottom"/>
          </w:tcPr>
          <w:p w:rsidR="003574C1" w:rsidRPr="00263EAB" w:rsidRDefault="003574C1" w:rsidP="00263EAB">
            <w:pPr>
              <w:jc w:val="right"/>
              <w:rPr>
                <w:color w:val="000000"/>
              </w:rPr>
            </w:pPr>
            <w:r w:rsidRPr="00263EAB">
              <w:rPr>
                <w:color w:val="000000"/>
                <w:sz w:val="22"/>
                <w:szCs w:val="22"/>
              </w:rPr>
              <w:t>15%</w:t>
            </w:r>
          </w:p>
        </w:tc>
      </w:tr>
      <w:tr w:rsidR="003574C1" w:rsidRPr="00263EAB" w:rsidTr="00FD05A2">
        <w:trPr>
          <w:trHeight w:val="600"/>
        </w:trPr>
        <w:tc>
          <w:tcPr>
            <w:tcW w:w="8475" w:type="dxa"/>
            <w:tcBorders>
              <w:top w:val="nil"/>
              <w:left w:val="nil"/>
              <w:bottom w:val="nil"/>
              <w:right w:val="nil"/>
            </w:tcBorders>
            <w:vAlign w:val="bottom"/>
          </w:tcPr>
          <w:p w:rsidR="003574C1" w:rsidRPr="00263EAB" w:rsidRDefault="003574C1" w:rsidP="00263EAB">
            <w:pPr>
              <w:rPr>
                <w:color w:val="000000"/>
              </w:rPr>
            </w:pPr>
            <w:r w:rsidRPr="00263EAB">
              <w:rPr>
                <w:color w:val="000000"/>
                <w:sz w:val="22"/>
                <w:szCs w:val="22"/>
              </w:rPr>
              <w:t>Zadanie 2. Wprowadzenie rozwiązań technologicznych zapewniających dostęp do usług świadczonych drogą elektroniczną</w:t>
            </w:r>
          </w:p>
        </w:tc>
        <w:tc>
          <w:tcPr>
            <w:tcW w:w="960" w:type="dxa"/>
            <w:tcBorders>
              <w:top w:val="nil"/>
              <w:left w:val="nil"/>
              <w:bottom w:val="nil"/>
              <w:right w:val="nil"/>
            </w:tcBorders>
            <w:noWrap/>
            <w:vAlign w:val="bottom"/>
          </w:tcPr>
          <w:p w:rsidR="003574C1" w:rsidRPr="00263EAB" w:rsidRDefault="003574C1" w:rsidP="00263EAB">
            <w:pPr>
              <w:jc w:val="right"/>
              <w:rPr>
                <w:color w:val="000000"/>
              </w:rPr>
            </w:pPr>
            <w:r w:rsidRPr="00263EAB">
              <w:rPr>
                <w:color w:val="000000"/>
                <w:sz w:val="22"/>
                <w:szCs w:val="22"/>
              </w:rPr>
              <w:t>56%</w:t>
            </w:r>
          </w:p>
        </w:tc>
      </w:tr>
      <w:tr w:rsidR="003574C1" w:rsidRPr="00263EAB" w:rsidTr="00FD05A2">
        <w:trPr>
          <w:trHeight w:val="600"/>
        </w:trPr>
        <w:tc>
          <w:tcPr>
            <w:tcW w:w="8475" w:type="dxa"/>
            <w:tcBorders>
              <w:top w:val="nil"/>
              <w:left w:val="nil"/>
              <w:bottom w:val="nil"/>
              <w:right w:val="nil"/>
            </w:tcBorders>
            <w:vAlign w:val="bottom"/>
          </w:tcPr>
          <w:p w:rsidR="003574C1" w:rsidRPr="00263EAB" w:rsidRDefault="003574C1" w:rsidP="00263EAB">
            <w:pPr>
              <w:rPr>
                <w:color w:val="000000"/>
              </w:rPr>
            </w:pPr>
            <w:r w:rsidRPr="00263EAB">
              <w:rPr>
                <w:color w:val="000000"/>
                <w:sz w:val="22"/>
                <w:szCs w:val="22"/>
              </w:rPr>
              <w:t>Zadanie 3. Wprowadzenie rozwiązań technologicznych zapewniających dostęp przez Internet do zasobów informacyjnych Uczelni</w:t>
            </w:r>
          </w:p>
        </w:tc>
        <w:tc>
          <w:tcPr>
            <w:tcW w:w="960" w:type="dxa"/>
            <w:tcBorders>
              <w:top w:val="nil"/>
              <w:left w:val="nil"/>
              <w:bottom w:val="nil"/>
              <w:right w:val="nil"/>
            </w:tcBorders>
            <w:noWrap/>
            <w:vAlign w:val="bottom"/>
          </w:tcPr>
          <w:p w:rsidR="003574C1" w:rsidRPr="00263EAB" w:rsidRDefault="003574C1" w:rsidP="00263EAB">
            <w:pPr>
              <w:jc w:val="right"/>
              <w:rPr>
                <w:color w:val="000000"/>
              </w:rPr>
            </w:pPr>
            <w:r w:rsidRPr="00263EAB">
              <w:rPr>
                <w:color w:val="000000"/>
                <w:sz w:val="22"/>
                <w:szCs w:val="22"/>
              </w:rPr>
              <w:t>29%,</w:t>
            </w:r>
          </w:p>
        </w:tc>
      </w:tr>
    </w:tbl>
    <w:p w:rsidR="003574C1" w:rsidRDefault="003574C1" w:rsidP="00263EAB">
      <w:pPr>
        <w:jc w:val="both"/>
        <w:rPr>
          <w:sz w:val="22"/>
          <w:szCs w:val="22"/>
        </w:rPr>
      </w:pPr>
    </w:p>
    <w:p w:rsidR="003574C1" w:rsidRPr="00263EAB" w:rsidRDefault="003574C1" w:rsidP="00263EAB">
      <w:pPr>
        <w:jc w:val="both"/>
        <w:rPr>
          <w:sz w:val="22"/>
          <w:szCs w:val="22"/>
        </w:rPr>
      </w:pPr>
      <w:r w:rsidRPr="00263EAB">
        <w:rPr>
          <w:sz w:val="22"/>
          <w:szCs w:val="22"/>
        </w:rPr>
        <w:t>wynagrodzenia określonego w ust.1.</w:t>
      </w:r>
    </w:p>
    <w:p w:rsidR="003574C1" w:rsidRPr="00263EAB" w:rsidRDefault="003574C1" w:rsidP="00263EAB">
      <w:pPr>
        <w:jc w:val="both"/>
        <w:rPr>
          <w:sz w:val="22"/>
          <w:szCs w:val="22"/>
        </w:rPr>
      </w:pPr>
      <w:r w:rsidRPr="00263EAB">
        <w:rPr>
          <w:sz w:val="22"/>
          <w:szCs w:val="22"/>
        </w:rPr>
        <w:t xml:space="preserve">Płatności za wykonane poszczególne części przedmiotu umowy nie będą dokonywane wcześniej niż w datach określonych w opisie przedmiotu zamówienia w zakresie wykonania poszczególnych części przedmiotu umowy. </w:t>
      </w:r>
    </w:p>
    <w:p w:rsidR="003574C1" w:rsidRPr="00263EAB" w:rsidRDefault="003574C1" w:rsidP="00263EAB">
      <w:pPr>
        <w:numPr>
          <w:ilvl w:val="0"/>
          <w:numId w:val="7"/>
        </w:numPr>
        <w:ind w:left="426" w:hanging="426"/>
        <w:rPr>
          <w:sz w:val="22"/>
          <w:szCs w:val="22"/>
        </w:rPr>
      </w:pPr>
      <w:bookmarkStart w:id="14" w:name="_Ref372819919"/>
      <w:bookmarkEnd w:id="12"/>
      <w:bookmarkEnd w:id="13"/>
      <w:r w:rsidRPr="00263EAB">
        <w:rPr>
          <w:sz w:val="22"/>
          <w:szCs w:val="22"/>
        </w:rPr>
        <w:t>Strony ustalają następujące warunki płatności za wykonanie danej części przedmiotu umowy:</w:t>
      </w:r>
      <w:bookmarkEnd w:id="14"/>
    </w:p>
    <w:p w:rsidR="003574C1" w:rsidRPr="00263EAB" w:rsidRDefault="003574C1" w:rsidP="00263EAB">
      <w:pPr>
        <w:numPr>
          <w:ilvl w:val="0"/>
          <w:numId w:val="17"/>
        </w:numPr>
        <w:tabs>
          <w:tab w:val="clear" w:pos="846"/>
        </w:tabs>
        <w:ind w:left="851" w:hanging="425"/>
        <w:jc w:val="both"/>
        <w:rPr>
          <w:sz w:val="22"/>
          <w:szCs w:val="22"/>
        </w:rPr>
      </w:pPr>
      <w:r w:rsidRPr="00263EAB">
        <w:rPr>
          <w:sz w:val="22"/>
          <w:szCs w:val="22"/>
        </w:rPr>
        <w:t xml:space="preserve">podpisanie przez Strony protokołu odbioru danej części (etapu) zamówienia wraz </w:t>
      </w:r>
      <w:r w:rsidRPr="00263EAB">
        <w:rPr>
          <w:sz w:val="22"/>
          <w:szCs w:val="22"/>
        </w:rPr>
        <w:br/>
        <w:t>z niezbędną Dokumentacją określoną w przekazanym do realizacji części przedmiotu umowy, zaś w przypadku ostatniego z etapów, podpisanie odbioru końcowego realizacji zamówienia.</w:t>
      </w:r>
    </w:p>
    <w:p w:rsidR="003574C1" w:rsidRPr="00263EAB" w:rsidRDefault="003574C1" w:rsidP="00263EAB">
      <w:pPr>
        <w:numPr>
          <w:ilvl w:val="0"/>
          <w:numId w:val="17"/>
        </w:numPr>
        <w:jc w:val="both"/>
        <w:rPr>
          <w:sz w:val="22"/>
          <w:szCs w:val="22"/>
        </w:rPr>
      </w:pPr>
      <w:bookmarkStart w:id="15" w:name="_Ref372819926"/>
      <w:r w:rsidRPr="00263EAB">
        <w:rPr>
          <w:sz w:val="22"/>
          <w:szCs w:val="22"/>
        </w:rPr>
        <w:t>otrzymanie przez Zamawiającego prawidłowo wystawionej przez Wykonawcę faktury.</w:t>
      </w:r>
      <w:bookmarkEnd w:id="15"/>
      <w:r w:rsidRPr="00263EAB">
        <w:rPr>
          <w:sz w:val="22"/>
          <w:szCs w:val="22"/>
        </w:rPr>
        <w:t xml:space="preserve"> Podstawą wystawienia faktury jest podpisanie przez Zamawiającego protokołu odbioru danej części (etapu) lub odbioru końcowego, stwierdzającego prawidłowe wykonanie danej części przedmiotu umowy. </w:t>
      </w:r>
    </w:p>
    <w:p w:rsidR="003574C1" w:rsidRPr="00263EAB" w:rsidRDefault="003574C1" w:rsidP="00263EAB">
      <w:pPr>
        <w:numPr>
          <w:ilvl w:val="0"/>
          <w:numId w:val="7"/>
        </w:numPr>
        <w:ind w:left="426" w:hanging="426"/>
        <w:jc w:val="both"/>
        <w:rPr>
          <w:sz w:val="22"/>
          <w:szCs w:val="22"/>
        </w:rPr>
      </w:pPr>
      <w:r w:rsidRPr="00263EAB">
        <w:rPr>
          <w:sz w:val="22"/>
          <w:szCs w:val="22"/>
        </w:rPr>
        <w:t>Płatności dokonywane będą przelewem na rachunek bankowy Wykonawcy wskazany na fakturach, w terminie 21 dni od dnia doręczenia Zamawiającemu prawidłowo wystawionej faktury (</w:t>
      </w:r>
      <w:r w:rsidRPr="00263EAB">
        <w:rPr>
          <w:i/>
          <w:sz w:val="22"/>
          <w:szCs w:val="22"/>
        </w:rPr>
        <w:t>pod pojęciem „prawidłowo” Zamawiający rozumie zawarcie wszystkich elementów faktury wymaganych przez obowiązujące przepisy prawa w tym zakresie</w:t>
      </w:r>
      <w:r w:rsidRPr="00263EAB">
        <w:rPr>
          <w:sz w:val="22"/>
          <w:szCs w:val="22"/>
        </w:rPr>
        <w:t xml:space="preserve">), z zastrzeżeniem ust. 3. </w:t>
      </w:r>
    </w:p>
    <w:p w:rsidR="003574C1" w:rsidRPr="00263EAB" w:rsidRDefault="003574C1" w:rsidP="00263EAB">
      <w:pPr>
        <w:numPr>
          <w:ilvl w:val="0"/>
          <w:numId w:val="7"/>
        </w:numPr>
        <w:ind w:left="426" w:hanging="426"/>
        <w:jc w:val="both"/>
        <w:rPr>
          <w:sz w:val="22"/>
          <w:szCs w:val="22"/>
        </w:rPr>
      </w:pPr>
      <w:r w:rsidRPr="00263EAB">
        <w:rPr>
          <w:sz w:val="22"/>
          <w:szCs w:val="22"/>
        </w:rPr>
        <w:t>Płatności dokonuje się w złotych polskich.</w:t>
      </w:r>
    </w:p>
    <w:p w:rsidR="003574C1" w:rsidRPr="00263EAB" w:rsidRDefault="003574C1" w:rsidP="00263EAB">
      <w:pPr>
        <w:numPr>
          <w:ilvl w:val="0"/>
          <w:numId w:val="7"/>
        </w:numPr>
        <w:ind w:left="426" w:hanging="426"/>
        <w:jc w:val="both"/>
        <w:rPr>
          <w:sz w:val="22"/>
          <w:szCs w:val="22"/>
        </w:rPr>
      </w:pPr>
      <w:r w:rsidRPr="00263EAB">
        <w:rPr>
          <w:sz w:val="22"/>
          <w:szCs w:val="22"/>
        </w:rPr>
        <w:t xml:space="preserve">Za dzień zapłaty wynagrodzenia uznaje się dzień obciążenia rachunku bankowego Zamawiającego. </w:t>
      </w:r>
    </w:p>
    <w:p w:rsidR="003574C1" w:rsidRPr="00263EAB" w:rsidRDefault="003574C1" w:rsidP="00263EAB">
      <w:pPr>
        <w:numPr>
          <w:ilvl w:val="0"/>
          <w:numId w:val="7"/>
        </w:numPr>
        <w:ind w:left="426" w:hanging="426"/>
        <w:jc w:val="both"/>
        <w:rPr>
          <w:snapToGrid w:val="0"/>
          <w:sz w:val="22"/>
          <w:szCs w:val="22"/>
        </w:rPr>
      </w:pPr>
      <w:r w:rsidRPr="00263EAB">
        <w:rPr>
          <w:sz w:val="22"/>
          <w:szCs w:val="22"/>
        </w:rPr>
        <w:t>Faktury będą wystawiane na:</w:t>
      </w:r>
    </w:p>
    <w:p w:rsidR="003574C1" w:rsidRPr="002E5813" w:rsidRDefault="003574C1" w:rsidP="00263EAB">
      <w:pPr>
        <w:ind w:firstLine="480"/>
        <w:rPr>
          <w:b/>
          <w:sz w:val="22"/>
          <w:szCs w:val="22"/>
        </w:rPr>
      </w:pPr>
      <w:r w:rsidRPr="002E5813">
        <w:rPr>
          <w:b/>
          <w:sz w:val="22"/>
          <w:szCs w:val="22"/>
        </w:rPr>
        <w:t>Państwowa Uczelnia Zawodowa im. prof. Stanisława Tarnowskiego w Tarnobrzegu</w:t>
      </w:r>
    </w:p>
    <w:p w:rsidR="003574C1" w:rsidRPr="002E5813" w:rsidRDefault="003574C1" w:rsidP="00263EAB">
      <w:pPr>
        <w:ind w:left="480"/>
        <w:rPr>
          <w:b/>
          <w:sz w:val="22"/>
          <w:szCs w:val="22"/>
        </w:rPr>
      </w:pPr>
      <w:r w:rsidRPr="002E5813">
        <w:rPr>
          <w:b/>
          <w:sz w:val="22"/>
          <w:szCs w:val="22"/>
        </w:rPr>
        <w:t>ul. Sienkiewicza 50, 39-400 Tarnobrzeg</w:t>
      </w:r>
    </w:p>
    <w:p w:rsidR="003574C1" w:rsidRPr="002E5813" w:rsidRDefault="003574C1" w:rsidP="00263EAB">
      <w:pPr>
        <w:tabs>
          <w:tab w:val="left" w:pos="426"/>
        </w:tabs>
        <w:ind w:left="426"/>
        <w:rPr>
          <w:sz w:val="22"/>
          <w:szCs w:val="22"/>
        </w:rPr>
      </w:pPr>
      <w:r w:rsidRPr="002E5813">
        <w:rPr>
          <w:sz w:val="22"/>
          <w:szCs w:val="22"/>
        </w:rPr>
        <w:t xml:space="preserve">NIP </w:t>
      </w:r>
      <w:r>
        <w:rPr>
          <w:rStyle w:val="st"/>
        </w:rPr>
        <w:t>867-19-84-803</w:t>
      </w:r>
    </w:p>
    <w:p w:rsidR="003574C1" w:rsidRPr="002E5813" w:rsidRDefault="003574C1" w:rsidP="00263EAB">
      <w:pPr>
        <w:numPr>
          <w:ilvl w:val="0"/>
          <w:numId w:val="7"/>
        </w:numPr>
        <w:ind w:left="426" w:hanging="426"/>
        <w:jc w:val="both"/>
        <w:rPr>
          <w:sz w:val="22"/>
          <w:szCs w:val="22"/>
        </w:rPr>
      </w:pPr>
      <w:r w:rsidRPr="002E5813">
        <w:rPr>
          <w:sz w:val="22"/>
          <w:szCs w:val="22"/>
        </w:rPr>
        <w:t>Na fakturze zostanie wskazana wartość autorskich praw majątkowych do poszczególnych utworów nabytych przez Zamawiającego w ramach danej części zlecenia, o ile w ramach danej części zlecenia zostaną wytworzone utwory.</w:t>
      </w:r>
    </w:p>
    <w:p w:rsidR="003574C1" w:rsidRPr="00263EAB" w:rsidRDefault="003574C1" w:rsidP="00263EAB">
      <w:pPr>
        <w:tabs>
          <w:tab w:val="left" w:pos="426"/>
        </w:tabs>
        <w:ind w:left="426"/>
        <w:rPr>
          <w:sz w:val="22"/>
          <w:szCs w:val="22"/>
        </w:rPr>
      </w:pPr>
    </w:p>
    <w:p w:rsidR="003574C1" w:rsidRPr="00263EAB" w:rsidRDefault="003574C1" w:rsidP="00263EAB">
      <w:pPr>
        <w:jc w:val="center"/>
        <w:rPr>
          <w:b/>
          <w:bCs/>
          <w:sz w:val="22"/>
          <w:szCs w:val="22"/>
        </w:rPr>
      </w:pPr>
      <w:r w:rsidRPr="00263EAB">
        <w:rPr>
          <w:b/>
          <w:bCs/>
          <w:sz w:val="22"/>
          <w:szCs w:val="22"/>
        </w:rPr>
        <w:t>§ 8 Kary umowne</w:t>
      </w:r>
    </w:p>
    <w:p w:rsidR="003574C1" w:rsidRPr="00263EAB" w:rsidRDefault="003574C1" w:rsidP="00263EAB">
      <w:pPr>
        <w:numPr>
          <w:ilvl w:val="0"/>
          <w:numId w:val="2"/>
        </w:numPr>
        <w:tabs>
          <w:tab w:val="clear" w:pos="360"/>
          <w:tab w:val="num" w:pos="426"/>
        </w:tabs>
        <w:ind w:left="426" w:hanging="426"/>
        <w:jc w:val="both"/>
        <w:rPr>
          <w:sz w:val="22"/>
          <w:szCs w:val="22"/>
        </w:rPr>
      </w:pPr>
      <w:r w:rsidRPr="00263EAB">
        <w:rPr>
          <w:sz w:val="22"/>
          <w:szCs w:val="22"/>
        </w:rPr>
        <w:t>Strony ustalają odpowiedzialność za niewykonanie lub nienależyte wykonanie Umowy lub jej części w formie kar umownych.</w:t>
      </w:r>
    </w:p>
    <w:p w:rsidR="003574C1" w:rsidRPr="00263EAB" w:rsidRDefault="003574C1" w:rsidP="00263EAB">
      <w:pPr>
        <w:numPr>
          <w:ilvl w:val="0"/>
          <w:numId w:val="2"/>
        </w:numPr>
        <w:tabs>
          <w:tab w:val="clear" w:pos="360"/>
          <w:tab w:val="num" w:pos="426"/>
        </w:tabs>
        <w:ind w:left="426" w:hanging="426"/>
        <w:jc w:val="both"/>
        <w:rPr>
          <w:sz w:val="22"/>
          <w:szCs w:val="22"/>
        </w:rPr>
      </w:pPr>
      <w:r w:rsidRPr="00263EAB">
        <w:rPr>
          <w:sz w:val="22"/>
          <w:szCs w:val="22"/>
        </w:rPr>
        <w:t>Wykonawca zobowiązany jest do zapłaty kar umownych w następujących przypadkach</w:t>
      </w:r>
      <w:r w:rsidRPr="00263EAB">
        <w:rPr>
          <w:sz w:val="22"/>
          <w:szCs w:val="22"/>
        </w:rPr>
        <w:br/>
        <w:t>i wysokościach:</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 xml:space="preserve">za odstąpienie od Umowy przez Zamawiającego z przyczyn leżących po stronie Wykonawcy lub za odstąpienie (wypowiedzenie) od Umowy przez Wykonawcę </w:t>
      </w:r>
      <w:r w:rsidRPr="00263EAB">
        <w:rPr>
          <w:sz w:val="22"/>
          <w:szCs w:val="22"/>
        </w:rPr>
        <w:br/>
        <w:t xml:space="preserve">z przyczyn leżących po jego stronie - w wysokości 15% kwoty, o której mowa </w:t>
      </w:r>
      <w:r w:rsidRPr="00263EAB">
        <w:rPr>
          <w:sz w:val="22"/>
          <w:szCs w:val="22"/>
        </w:rPr>
        <w:br/>
        <w:t>w § 7 ust.1; za częściowe odstąpienie od Umowy przez Zamawiającego lub wypowiedzenie przez Wykonawcę - w wysokości 15% kwoty przypadającej do zapłaty za niezrealizowaną w wyniku odstąpienia lub wypowiedzenia części Umowy tj. różnicy pomiędzy wynagrodzeniem wypłaconym a kwotą określoną w § 7 ust. 1;</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niedochowanie terminów zastrzeżonych Wykonawcy dla danej części zamówienia wskazanego w opisie przedmiotu zamówienia – każdorazowo w wysokości 100 zł, za każdy rozpoczęty dzień opóźnienia;</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za nienależyte wykonanie zlecenia danej części zamówienia w wysokości 15% wartości danej części zamówienia;</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wyłączenia funkcjonowania lub utrudnienia w funkcjonowaniu zmodernizowanego Systemu lub/i strony internetowej, spowodowanego czynnościami wykonanymi przez Wykonawcę (z wyłączeniem okien serwisowanych uzgodnionych przez obydwie Strony) - każdorazowo w wysokości 1% kwoty, o której mowa w § 7 ust. 1;</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 xml:space="preserve">w przypadku utraty, zniekształcenia lub ujawnienia nieupoważnionym osobom trzecim jakichkolwiek Informacji Poufnych, a także w przypadku ich wykorzystania </w:t>
      </w:r>
      <w:r w:rsidRPr="00263EAB">
        <w:rPr>
          <w:sz w:val="22"/>
          <w:szCs w:val="22"/>
        </w:rPr>
        <w:br/>
        <w:t xml:space="preserve">w celach innych niż wykonanie umowy  – w wysokości 10% kwoty, o której mowa </w:t>
      </w:r>
      <w:r w:rsidRPr="00263EAB">
        <w:rPr>
          <w:sz w:val="22"/>
          <w:szCs w:val="22"/>
        </w:rPr>
        <w:br/>
        <w:t>w § 7 ust. 1;</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 xml:space="preserve">w przypadku wykonania Umowy przez osoby inne, niż określone w Wykazie osób lub na które nie wyraził zgody Nadzorujący – w wysokości 2% kwoty, o której mowa </w:t>
      </w:r>
      <w:r w:rsidRPr="00263EAB">
        <w:rPr>
          <w:sz w:val="22"/>
          <w:szCs w:val="22"/>
        </w:rPr>
        <w:br/>
        <w:t xml:space="preserve">w § 7 ust.1; </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w przypadku przekroczenia określonego w § 4 ust. 9 terminu na przedstawienie listy osób świadczących pracę na podstawie umowy o pracę lub zanonimizowanych umów o pracę tych osób, lub oświadczenia o z</w:t>
      </w:r>
      <w:r>
        <w:rPr>
          <w:sz w:val="22"/>
          <w:szCs w:val="22"/>
        </w:rPr>
        <w:t xml:space="preserve">atrudnieniu na podstawie umowy </w:t>
      </w:r>
      <w:r w:rsidRPr="00263EAB">
        <w:rPr>
          <w:sz w:val="22"/>
          <w:szCs w:val="22"/>
        </w:rPr>
        <w:t xml:space="preserve">o pracę przez okres wykonywaniu Umowy - w wysokości 200 zł za każdy dzień opóźnienia, niezależnie od zawiadomienia Państwowej Inspekcji Pracy o podejrzeniu zastąpienia umowy o pracę z osobami wykonującymi pracę na warunkach określonych w art. 22 § 1 ustawy Kodeks Pracy, umową cywilnoprawną;  </w:t>
      </w:r>
    </w:p>
    <w:p w:rsidR="003574C1" w:rsidRPr="00263EAB" w:rsidRDefault="003574C1" w:rsidP="00263EAB">
      <w:pPr>
        <w:pStyle w:val="ListParagraph"/>
        <w:numPr>
          <w:ilvl w:val="0"/>
          <w:numId w:val="6"/>
        </w:numPr>
        <w:tabs>
          <w:tab w:val="clear" w:pos="644"/>
        </w:tabs>
        <w:spacing w:after="0" w:line="240" w:lineRule="auto"/>
        <w:ind w:left="851" w:hanging="425"/>
        <w:jc w:val="both"/>
        <w:rPr>
          <w:rFonts w:ascii="Times New Roman" w:hAnsi="Times New Roman"/>
          <w:lang w:eastAsia="pl-PL"/>
        </w:rPr>
      </w:pPr>
      <w:r w:rsidRPr="00263EAB">
        <w:rPr>
          <w:rFonts w:ascii="Times New Roman" w:hAnsi="Times New Roman"/>
          <w:lang w:eastAsia="pl-PL"/>
        </w:rPr>
        <w:t xml:space="preserve">w przypadku, w którym przy realizacji umowy nie został spełniony wymóg zatrudnienia na podstawie umowy o pracę – w wysokości 5% </w:t>
      </w:r>
      <w:r w:rsidRPr="00263EAB">
        <w:rPr>
          <w:rFonts w:ascii="Times New Roman" w:hAnsi="Times New Roman"/>
        </w:rPr>
        <w:t>kwoty, o której mowa w § 7 ust. 1</w:t>
      </w:r>
      <w:r w:rsidRPr="00263EAB">
        <w:rPr>
          <w:rFonts w:ascii="Times New Roman" w:hAnsi="Times New Roman"/>
          <w:lang w:eastAsia="pl-PL"/>
        </w:rPr>
        <w:t>.</w:t>
      </w:r>
    </w:p>
    <w:p w:rsidR="003574C1" w:rsidRPr="00263EAB" w:rsidRDefault="003574C1" w:rsidP="00263EAB">
      <w:pPr>
        <w:numPr>
          <w:ilvl w:val="0"/>
          <w:numId w:val="6"/>
        </w:numPr>
        <w:tabs>
          <w:tab w:val="clear" w:pos="644"/>
          <w:tab w:val="num" w:pos="851"/>
        </w:tabs>
        <w:ind w:left="851" w:hanging="425"/>
        <w:jc w:val="both"/>
        <w:rPr>
          <w:sz w:val="22"/>
          <w:szCs w:val="22"/>
        </w:rPr>
      </w:pPr>
      <w:r w:rsidRPr="00263EAB">
        <w:rPr>
          <w:sz w:val="22"/>
          <w:szCs w:val="22"/>
        </w:rPr>
        <w:t>w przypadku opóźnienia  Wykonawcy w stosunku do jakiegokolwiek terminu zastrzeżonego Wykonawcy w Umowie lub ZZW (dla którego nie została przewidziana inna kara umowna za przekroczenie t</w:t>
      </w:r>
      <w:r>
        <w:rPr>
          <w:sz w:val="22"/>
          <w:szCs w:val="22"/>
        </w:rPr>
        <w:t xml:space="preserve">erminu, to jest za opóźnienie) </w:t>
      </w:r>
      <w:r w:rsidRPr="00263EAB">
        <w:rPr>
          <w:sz w:val="22"/>
          <w:szCs w:val="22"/>
        </w:rPr>
        <w:t>w wysokości 0,05% kwoty, o której mowa w § 7 ust. 1 za każdy dzień opóźnienia.</w:t>
      </w:r>
    </w:p>
    <w:p w:rsidR="003574C1" w:rsidRPr="00263EAB" w:rsidRDefault="003574C1" w:rsidP="00263EAB">
      <w:pPr>
        <w:numPr>
          <w:ilvl w:val="0"/>
          <w:numId w:val="34"/>
        </w:numPr>
        <w:tabs>
          <w:tab w:val="clear" w:pos="360"/>
          <w:tab w:val="left" w:pos="-4111"/>
        </w:tabs>
        <w:ind w:left="426" w:hanging="426"/>
        <w:jc w:val="both"/>
        <w:rPr>
          <w:sz w:val="22"/>
          <w:szCs w:val="22"/>
        </w:rPr>
      </w:pPr>
      <w:bookmarkStart w:id="16" w:name="_Ref389008959"/>
      <w:r w:rsidRPr="00263EAB">
        <w:rPr>
          <w:sz w:val="22"/>
          <w:szCs w:val="22"/>
        </w:rPr>
        <w:t>Roszczenia z tytułu kar umownych będą pokrywane w pierwszej kolejności</w:t>
      </w:r>
      <w:r>
        <w:rPr>
          <w:sz w:val="22"/>
          <w:szCs w:val="22"/>
        </w:rPr>
        <w:t xml:space="preserve"> </w:t>
      </w:r>
      <w:r w:rsidRPr="00263EAB">
        <w:rPr>
          <w:sz w:val="22"/>
          <w:szCs w:val="22"/>
        </w:rPr>
        <w:t>z wynagrodzenia należnego Wykonawcy lub przez Wykonawcę.</w:t>
      </w:r>
      <w:bookmarkEnd w:id="16"/>
    </w:p>
    <w:p w:rsidR="003574C1" w:rsidRPr="00263EAB" w:rsidRDefault="003574C1" w:rsidP="00263EAB">
      <w:pPr>
        <w:numPr>
          <w:ilvl w:val="0"/>
          <w:numId w:val="34"/>
        </w:numPr>
        <w:tabs>
          <w:tab w:val="clear" w:pos="360"/>
          <w:tab w:val="num" w:pos="426"/>
          <w:tab w:val="num" w:pos="567"/>
        </w:tabs>
        <w:ind w:left="426" w:hanging="426"/>
        <w:jc w:val="both"/>
        <w:rPr>
          <w:sz w:val="22"/>
          <w:szCs w:val="22"/>
        </w:rPr>
      </w:pPr>
      <w:r w:rsidRPr="00263EAB">
        <w:rPr>
          <w:sz w:val="22"/>
          <w:szCs w:val="22"/>
        </w:rPr>
        <w:t>Na naliczone kary umowne zostanie wystawiona nota obciążeniowa.</w:t>
      </w:r>
    </w:p>
    <w:p w:rsidR="003574C1" w:rsidRPr="00263EAB" w:rsidRDefault="003574C1" w:rsidP="00263EAB">
      <w:pPr>
        <w:widowControl w:val="0"/>
        <w:numPr>
          <w:ilvl w:val="0"/>
          <w:numId w:val="34"/>
        </w:numPr>
        <w:adjustRightInd w:val="0"/>
        <w:jc w:val="both"/>
        <w:textAlignment w:val="baseline"/>
        <w:rPr>
          <w:sz w:val="22"/>
          <w:szCs w:val="22"/>
        </w:rPr>
      </w:pPr>
      <w:r w:rsidRPr="00263EAB">
        <w:rPr>
          <w:sz w:val="22"/>
          <w:szCs w:val="22"/>
        </w:rPr>
        <w:t>Termin zapłaty kar umownych, wskazany w nocie obciążeniowej, będzie liczony od dnia doręczenia noty drugiej Stronie. W przypadku, w którym nota obciążeniowa nie będzie określać terminu zapłaty termin ten wynosi 7 dni od daty otrzymania noty przez Wykonawcę. Doręczenie może odbywać się za pośrednictwem operatora pocztowego, kuriera, osobiście, za pośrednictwem poczty elektronicznej (skan podpisanej noty), na adres i numery wskazane zgodnie z § 17 ust. 2.</w:t>
      </w:r>
    </w:p>
    <w:p w:rsidR="003574C1" w:rsidRPr="00263EAB" w:rsidRDefault="003574C1" w:rsidP="00263EAB">
      <w:pPr>
        <w:pStyle w:val="ListParagraph"/>
        <w:numPr>
          <w:ilvl w:val="0"/>
          <w:numId w:val="34"/>
        </w:numPr>
        <w:spacing w:after="0" w:line="240" w:lineRule="auto"/>
        <w:jc w:val="both"/>
        <w:rPr>
          <w:rFonts w:ascii="Times New Roman" w:hAnsi="Times New Roman"/>
        </w:rPr>
      </w:pPr>
      <w:r w:rsidRPr="00263EAB">
        <w:rPr>
          <w:rFonts w:ascii="Times New Roman" w:hAnsi="Times New Roman"/>
        </w:rPr>
        <w:t>Wykonawca upoważnia  Zamawiającego do potrącania kar umownych z jego wynagrodzenia. W przypadku pokrycia kar umownych z wynagrodzenia Wykonawcy do potrącenia dojdzie po upływie terminu wskazanego w nocie obciążeniowej przewidzianego na zapłatę kary umownej, a jeżeli termin ten nie zostałby oznaczony w nocie obciążeniowej, w terminie 7 dni od dnia otrzymania noty obciążeniowej. Wykonawca wyraża zgodę na potrącenie należności z tytułu kar umownych z wynagrodzenia, o którym mowa w § 7 ust. 1.</w:t>
      </w:r>
    </w:p>
    <w:p w:rsidR="003574C1" w:rsidRPr="00263EAB" w:rsidRDefault="003574C1" w:rsidP="00263EAB">
      <w:pPr>
        <w:pStyle w:val="ListParagraph"/>
        <w:numPr>
          <w:ilvl w:val="0"/>
          <w:numId w:val="34"/>
        </w:numPr>
        <w:spacing w:after="0" w:line="240" w:lineRule="auto"/>
        <w:ind w:left="357" w:hanging="357"/>
        <w:jc w:val="both"/>
        <w:rPr>
          <w:rFonts w:ascii="Times New Roman" w:hAnsi="Times New Roman"/>
        </w:rPr>
      </w:pPr>
      <w:r w:rsidRPr="00263EAB">
        <w:rPr>
          <w:rFonts w:ascii="Times New Roman" w:hAnsi="Times New Roman"/>
        </w:rPr>
        <w:t>Kary umowne mogą podlegać łączeniu.</w:t>
      </w:r>
    </w:p>
    <w:p w:rsidR="003574C1" w:rsidRPr="00263EAB" w:rsidRDefault="003574C1" w:rsidP="00263EAB">
      <w:pPr>
        <w:pStyle w:val="ListParagraph"/>
        <w:numPr>
          <w:ilvl w:val="0"/>
          <w:numId w:val="34"/>
        </w:numPr>
        <w:spacing w:after="0" w:line="240" w:lineRule="auto"/>
        <w:ind w:left="357" w:hanging="357"/>
        <w:jc w:val="both"/>
        <w:rPr>
          <w:rFonts w:ascii="Times New Roman" w:hAnsi="Times New Roman"/>
        </w:rPr>
      </w:pPr>
      <w:r w:rsidRPr="00263EAB">
        <w:rPr>
          <w:rFonts w:ascii="Times New Roman" w:hAnsi="Times New Roman"/>
        </w:rPr>
        <w:t>Zamawiający zastrzega sobie prawo do dochodzenia odszkodowania przewyższającego wysokość zastrzeżonych kar umownych na zasadach ogólnych.</w:t>
      </w:r>
    </w:p>
    <w:p w:rsidR="003574C1" w:rsidRPr="00263EAB" w:rsidRDefault="003574C1" w:rsidP="00263EAB">
      <w:pPr>
        <w:jc w:val="center"/>
        <w:rPr>
          <w:b/>
          <w:bCs/>
          <w:sz w:val="22"/>
          <w:szCs w:val="22"/>
        </w:rPr>
      </w:pPr>
    </w:p>
    <w:p w:rsidR="003574C1" w:rsidRPr="00263EAB" w:rsidRDefault="003574C1" w:rsidP="00263EAB">
      <w:pPr>
        <w:jc w:val="center"/>
        <w:rPr>
          <w:b/>
          <w:bCs/>
          <w:sz w:val="22"/>
          <w:szCs w:val="22"/>
        </w:rPr>
      </w:pPr>
      <w:r w:rsidRPr="00263EAB">
        <w:rPr>
          <w:b/>
          <w:bCs/>
          <w:sz w:val="22"/>
          <w:szCs w:val="22"/>
        </w:rPr>
        <w:t>§ 9 Odstąpienie od Umowy</w:t>
      </w:r>
    </w:p>
    <w:p w:rsidR="003574C1" w:rsidRPr="00263EAB" w:rsidRDefault="003574C1" w:rsidP="00263EAB">
      <w:pPr>
        <w:pStyle w:val="ListParagraph"/>
        <w:numPr>
          <w:ilvl w:val="2"/>
          <w:numId w:val="25"/>
        </w:numPr>
        <w:spacing w:after="0" w:line="240" w:lineRule="auto"/>
        <w:ind w:left="426" w:hanging="426"/>
        <w:rPr>
          <w:rFonts w:ascii="Times New Roman" w:hAnsi="Times New Roman"/>
        </w:rPr>
      </w:pPr>
      <w:r w:rsidRPr="00263EAB">
        <w:rPr>
          <w:rFonts w:ascii="Times New Roman" w:hAnsi="Times New Roman"/>
        </w:rPr>
        <w:t>Zamawiający może odstąpić od Umowy w całości lub w części, w szczególności:</w:t>
      </w:r>
    </w:p>
    <w:p w:rsidR="003574C1" w:rsidRPr="00263EAB" w:rsidRDefault="003574C1" w:rsidP="00263EAB">
      <w:pPr>
        <w:numPr>
          <w:ilvl w:val="0"/>
          <w:numId w:val="36"/>
        </w:numPr>
        <w:tabs>
          <w:tab w:val="clear" w:pos="720"/>
          <w:tab w:val="num" w:pos="993"/>
        </w:tabs>
        <w:ind w:left="709" w:hanging="283"/>
        <w:jc w:val="both"/>
        <w:rPr>
          <w:sz w:val="22"/>
          <w:szCs w:val="22"/>
        </w:rPr>
      </w:pPr>
      <w:r w:rsidRPr="00263EAB">
        <w:rPr>
          <w:sz w:val="22"/>
          <w:szCs w:val="22"/>
        </w:rPr>
        <w:t xml:space="preserve">gdy Wykonawca wykonuje umowę lub jej część w sposób sprzeczny z umową, w szczególności kiedy zleca wykonanie prac będących przedmiotem umowy innym podmiotom lub osobom niż wskazane w Wykazie osób lub rozszerza zakres podwykonawstwa poza wskazany w Ofercie bez pisemnej zgody Zamawiającego </w:t>
      </w:r>
      <w:r w:rsidRPr="00263EAB">
        <w:rPr>
          <w:color w:val="000000"/>
          <w:sz w:val="22"/>
          <w:szCs w:val="22"/>
        </w:rPr>
        <w:t>lub bez zgody Zamawiającego realizuje zamówienie wykorzystując firmy innych podwykonawców niż wskazane w Ofercie</w:t>
      </w:r>
      <w:r w:rsidRPr="00263EAB">
        <w:rPr>
          <w:sz w:val="22"/>
          <w:szCs w:val="22"/>
        </w:rPr>
        <w:t xml:space="preserve"> i nie zmienia sposobu realizacji umowy mimo wezwania go do tego przez Zamawiającego w terminie określonym w tym wezwaniu lub nie usunie uchybień mimo wezwania przez Zamawiającego do usunięcia uchybień w terminie określonym w wezwaniu -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wówczas termin 30. dniowy liczy się od dnia, kiedy Zamawiający powziął wiadomość o okoliczności uzasadniającej odstąpienie;</w:t>
      </w:r>
    </w:p>
    <w:p w:rsidR="003574C1" w:rsidRPr="00263EAB" w:rsidRDefault="003574C1" w:rsidP="00263EAB">
      <w:pPr>
        <w:numPr>
          <w:ilvl w:val="0"/>
          <w:numId w:val="36"/>
        </w:numPr>
        <w:jc w:val="both"/>
        <w:rPr>
          <w:sz w:val="22"/>
          <w:szCs w:val="22"/>
        </w:rPr>
      </w:pPr>
      <w:r w:rsidRPr="00263EAB">
        <w:rPr>
          <w:sz w:val="22"/>
          <w:szCs w:val="22"/>
        </w:rPr>
        <w:t xml:space="preserve">gdy Wykonawca zaprzestał prowadzenia działalności - w terminie do 30 dni liczonych od dnia, w którym Zamawiający dowiedział się o przesłance uzasadniającej odstąpienie od Umowy; </w:t>
      </w:r>
    </w:p>
    <w:p w:rsidR="003574C1" w:rsidRPr="00263EAB" w:rsidRDefault="003574C1" w:rsidP="00263EAB">
      <w:pPr>
        <w:numPr>
          <w:ilvl w:val="0"/>
          <w:numId w:val="36"/>
        </w:numPr>
        <w:jc w:val="both"/>
        <w:rPr>
          <w:sz w:val="22"/>
          <w:szCs w:val="22"/>
        </w:rPr>
      </w:pPr>
      <w:r w:rsidRPr="00263EAB">
        <w:rPr>
          <w:sz w:val="22"/>
          <w:szCs w:val="22"/>
        </w:rPr>
        <w:t xml:space="preserve">jeżeli wystąpi jedna z przesłanek określonych w art. 24 ust. 1 pkt 13 – 22 Pzp </w:t>
      </w:r>
      <w:r w:rsidRPr="00263EAB">
        <w:rPr>
          <w:sz w:val="22"/>
          <w:szCs w:val="22"/>
        </w:rPr>
        <w:br/>
        <w:t>-  w terminie do 30 dni od dnia, kiedy</w:t>
      </w:r>
      <w:r>
        <w:rPr>
          <w:sz w:val="22"/>
          <w:szCs w:val="22"/>
        </w:rPr>
        <w:t xml:space="preserve"> Zamawiający powziął wiadomość </w:t>
      </w:r>
      <w:r w:rsidRPr="00263EAB">
        <w:rPr>
          <w:sz w:val="22"/>
          <w:szCs w:val="22"/>
        </w:rPr>
        <w:t>o okolicznościach uzasadniających odstąpienie od Umowy z tych przyczyn;</w:t>
      </w:r>
    </w:p>
    <w:p w:rsidR="003574C1" w:rsidRPr="00263EAB" w:rsidRDefault="003574C1" w:rsidP="00263EAB">
      <w:pPr>
        <w:numPr>
          <w:ilvl w:val="0"/>
          <w:numId w:val="36"/>
        </w:numPr>
        <w:jc w:val="both"/>
        <w:rPr>
          <w:sz w:val="22"/>
          <w:szCs w:val="22"/>
        </w:rPr>
      </w:pPr>
      <w:r w:rsidRPr="00263EAB">
        <w:rPr>
          <w:sz w:val="22"/>
          <w:szCs w:val="22"/>
        </w:rPr>
        <w:t>gdy naruszenie praw osoby trzeciej zostanie stwierdzone prawomocnym wyrokiem sądu powszechnego i Wykonawca pomimo wyznaczenia przez Zamawiającego terminu do dostarczenia utworu/ów wolnego/ych od wad prawnych nie dochowa tego terminu Zamawiający może odstąpić od Umowy w terminie 30 dni od upływu okresu wyznaczonego na dostarczenie utworu/ów wolnego/ych od wad.</w:t>
      </w:r>
    </w:p>
    <w:p w:rsidR="003574C1" w:rsidRPr="00263EAB" w:rsidRDefault="003574C1" w:rsidP="00263EAB">
      <w:pPr>
        <w:pStyle w:val="ListParagraph"/>
        <w:numPr>
          <w:ilvl w:val="2"/>
          <w:numId w:val="25"/>
        </w:numPr>
        <w:spacing w:after="0" w:line="240" w:lineRule="auto"/>
        <w:ind w:left="426" w:hanging="426"/>
        <w:jc w:val="both"/>
        <w:rPr>
          <w:rFonts w:ascii="Times New Roman" w:hAnsi="Times New Roman"/>
          <w:lang w:eastAsia="pl-PL"/>
        </w:rPr>
      </w:pPr>
      <w:r w:rsidRPr="00263EAB">
        <w:rPr>
          <w:rFonts w:ascii="Times New Roman" w:hAnsi="Times New Roman"/>
          <w:lang w:eastAsia="pl-PL"/>
        </w:rPr>
        <w:t xml:space="preserve">W </w:t>
      </w:r>
      <w:r w:rsidRPr="00263EAB">
        <w:rPr>
          <w:rFonts w:ascii="Times New Roman" w:hAnsi="Times New Roman"/>
        </w:rPr>
        <w:t>przypadku odstąpienia od umowy lub</w:t>
      </w:r>
      <w:r w:rsidRPr="00263EAB">
        <w:rPr>
          <w:rFonts w:ascii="Times New Roman" w:hAnsi="Times New Roman"/>
          <w:lang w:eastAsia="pl-PL"/>
        </w:rPr>
        <w:t xml:space="preserve"> częściowego odstąpienia od Umowy przez Zamawiającego:</w:t>
      </w:r>
    </w:p>
    <w:p w:rsidR="003574C1" w:rsidRPr="00263EAB" w:rsidRDefault="003574C1" w:rsidP="00263EAB">
      <w:pPr>
        <w:numPr>
          <w:ilvl w:val="1"/>
          <w:numId w:val="26"/>
        </w:numPr>
        <w:tabs>
          <w:tab w:val="clear" w:pos="1440"/>
          <w:tab w:val="num" w:pos="142"/>
          <w:tab w:val="left" w:pos="851"/>
        </w:tabs>
        <w:ind w:left="851" w:hanging="425"/>
        <w:jc w:val="both"/>
        <w:rPr>
          <w:sz w:val="22"/>
          <w:szCs w:val="22"/>
        </w:rPr>
      </w:pPr>
      <w:r w:rsidRPr="00263EAB">
        <w:rPr>
          <w:sz w:val="22"/>
          <w:szCs w:val="22"/>
        </w:rPr>
        <w:t>Wykonawca i Zamawiający zobowiązują się do sporządzenia protokołu, który będzie zawierał opis wykonanych prac do dnia rozwiązania Umowy,</w:t>
      </w:r>
    </w:p>
    <w:p w:rsidR="003574C1" w:rsidRPr="00263EAB" w:rsidRDefault="003574C1" w:rsidP="00263EAB">
      <w:pPr>
        <w:numPr>
          <w:ilvl w:val="1"/>
          <w:numId w:val="26"/>
        </w:numPr>
        <w:tabs>
          <w:tab w:val="clear" w:pos="1440"/>
          <w:tab w:val="num" w:pos="142"/>
          <w:tab w:val="left" w:pos="851"/>
        </w:tabs>
        <w:ind w:left="851" w:hanging="425"/>
        <w:jc w:val="both"/>
        <w:rPr>
          <w:sz w:val="22"/>
          <w:szCs w:val="22"/>
        </w:rPr>
      </w:pPr>
      <w:r w:rsidRPr="00263EAB">
        <w:rPr>
          <w:sz w:val="22"/>
          <w:szCs w:val="22"/>
        </w:rPr>
        <w:t>wysokość wynagrodzenia należna Wykonawcy zostanie ustalona proporcjonalnie na podstawie zakresu prac wykonanych przez niego i zaakceptowanych przez Zamawiającego do dnia odstąpienia od Umowy lub rozwiązania Umowy na innej postawie, o ile wykonana praca będzie miała dla Zamawiającego znaczenie gospodarcze.</w:t>
      </w:r>
    </w:p>
    <w:p w:rsidR="003574C1" w:rsidRPr="00263EAB" w:rsidRDefault="003574C1" w:rsidP="00263EAB">
      <w:pPr>
        <w:pStyle w:val="ListParagraph"/>
        <w:numPr>
          <w:ilvl w:val="2"/>
          <w:numId w:val="25"/>
        </w:numPr>
        <w:spacing w:after="0" w:line="240" w:lineRule="auto"/>
        <w:ind w:left="426" w:hanging="426"/>
        <w:jc w:val="both"/>
        <w:rPr>
          <w:rFonts w:ascii="Times New Roman" w:hAnsi="Times New Roman"/>
        </w:rPr>
      </w:pPr>
      <w:r w:rsidRPr="00263EAB">
        <w:rPr>
          <w:rFonts w:ascii="Times New Roman" w:hAnsi="Times New Roman"/>
          <w:lang w:eastAsia="pl-PL"/>
        </w:rPr>
        <w:t>Częściowe odstąpienie</w:t>
      </w:r>
      <w:r w:rsidRPr="00263EAB">
        <w:rPr>
          <w:rFonts w:ascii="Times New Roman" w:hAnsi="Times New Roman"/>
        </w:rPr>
        <w:t xml:space="preserve"> od Umowy przez Zamawiającego wywołuje skutki na przyszłość. </w:t>
      </w:r>
    </w:p>
    <w:p w:rsidR="003574C1" w:rsidRPr="00263EAB" w:rsidRDefault="003574C1" w:rsidP="00263EAB">
      <w:pPr>
        <w:pStyle w:val="ListParagraph"/>
        <w:numPr>
          <w:ilvl w:val="2"/>
          <w:numId w:val="25"/>
        </w:numPr>
        <w:spacing w:after="0" w:line="240" w:lineRule="auto"/>
        <w:ind w:left="426" w:hanging="426"/>
        <w:jc w:val="both"/>
        <w:rPr>
          <w:rFonts w:ascii="Times New Roman" w:hAnsi="Times New Roman"/>
          <w:lang w:eastAsia="pl-PL"/>
        </w:rPr>
      </w:pPr>
      <w:r w:rsidRPr="00263EAB">
        <w:rPr>
          <w:rFonts w:ascii="Times New Roman" w:hAnsi="Times New Roman"/>
          <w:lang w:eastAsia="pl-PL"/>
        </w:rPr>
        <w:t>Oświadczenie Zamawiającego o odstąpieniu od Umowy zostanie sporządzone w formie pisemnej wraz z uzasadnieniem i zostanie przesłane na adres Wykonawcy.</w:t>
      </w:r>
    </w:p>
    <w:p w:rsidR="003574C1" w:rsidRPr="00263EAB" w:rsidRDefault="003574C1" w:rsidP="00263EAB">
      <w:pPr>
        <w:pStyle w:val="ListParagraph"/>
        <w:numPr>
          <w:ilvl w:val="2"/>
          <w:numId w:val="25"/>
        </w:numPr>
        <w:spacing w:after="0" w:line="240" w:lineRule="auto"/>
        <w:ind w:left="426" w:hanging="426"/>
        <w:jc w:val="both"/>
        <w:rPr>
          <w:rFonts w:ascii="Times New Roman" w:hAnsi="Times New Roman"/>
          <w:lang w:eastAsia="pl-PL"/>
        </w:rPr>
      </w:pPr>
      <w:r w:rsidRPr="00263EAB">
        <w:rPr>
          <w:rFonts w:ascii="Times New Roman" w:hAnsi="Times New Roman"/>
          <w:lang w:eastAsia="pl-PL"/>
        </w:rPr>
        <w:t>W przypadku odstąpienia od Umowy, z dniem odstąpienia przechodzą na Zamawiającego autorskie prawa majątkowe i prawa pokrewne do wytworzonych utworów, do których Zamawiający nie nabył jeszcze praw na podstawie § 6, na zasadach i polach eksploatacji wymienionych w § 6, o ile utwory te będą miały dla Zamawiającego znaczenie gospodarcze.</w:t>
      </w:r>
    </w:p>
    <w:p w:rsidR="003574C1" w:rsidRDefault="003574C1" w:rsidP="00263EAB">
      <w:pPr>
        <w:pStyle w:val="ListParagraph"/>
        <w:numPr>
          <w:ilvl w:val="2"/>
          <w:numId w:val="25"/>
        </w:numPr>
        <w:spacing w:after="0" w:line="240" w:lineRule="auto"/>
        <w:ind w:left="426" w:hanging="426"/>
        <w:jc w:val="both"/>
        <w:rPr>
          <w:rFonts w:ascii="Times New Roman" w:hAnsi="Times New Roman"/>
        </w:rPr>
      </w:pPr>
      <w:r w:rsidRPr="00263EAB">
        <w:rPr>
          <w:rFonts w:ascii="Times New Roman" w:hAnsi="Times New Roman"/>
          <w:lang w:eastAsia="pl-PL"/>
        </w:rPr>
        <w:t>W zakresie, w jakim Umowa może być uznana za umowę na wykonanie usługi, Wykonawca może wypowiedzieć Umowę wyłącznie z ważnych powodów, przez które należy rozumieć rażące naruszenie postanowień Umowy przez Zamawiającego. Wypowiedzenie winno być sporządzone w formie pis</w:t>
      </w:r>
      <w:r>
        <w:rPr>
          <w:rFonts w:ascii="Times New Roman" w:hAnsi="Times New Roman"/>
          <w:lang w:eastAsia="pl-PL"/>
        </w:rPr>
        <w:t xml:space="preserve">emnej i zawierać uzasadnienie, </w:t>
      </w:r>
      <w:r w:rsidRPr="00263EAB">
        <w:rPr>
          <w:rFonts w:ascii="Times New Roman" w:hAnsi="Times New Roman"/>
          <w:lang w:eastAsia="pl-PL"/>
        </w:rPr>
        <w:t xml:space="preserve">w którym Wykonawca wskaże i dokładnie opisze ważny powód uzasadniający wypowiedzenie. </w:t>
      </w:r>
    </w:p>
    <w:p w:rsidR="003574C1" w:rsidRPr="00263EAB" w:rsidRDefault="003574C1" w:rsidP="00263EAB">
      <w:pPr>
        <w:pStyle w:val="ListParagraph"/>
        <w:spacing w:after="0" w:line="240" w:lineRule="auto"/>
        <w:ind w:left="0"/>
        <w:jc w:val="both"/>
        <w:rPr>
          <w:rFonts w:ascii="Times New Roman" w:hAnsi="Times New Roman"/>
        </w:rPr>
      </w:pPr>
    </w:p>
    <w:p w:rsidR="003574C1" w:rsidRPr="00263EAB" w:rsidRDefault="003574C1" w:rsidP="00263EAB">
      <w:pPr>
        <w:jc w:val="center"/>
        <w:rPr>
          <w:b/>
          <w:sz w:val="22"/>
          <w:szCs w:val="22"/>
        </w:rPr>
      </w:pPr>
      <w:r w:rsidRPr="00263EAB">
        <w:rPr>
          <w:b/>
          <w:bCs/>
          <w:sz w:val="22"/>
          <w:szCs w:val="22"/>
        </w:rPr>
        <w:t xml:space="preserve">§ 10 </w:t>
      </w:r>
      <w:r w:rsidRPr="00263EAB">
        <w:rPr>
          <w:b/>
          <w:sz w:val="22"/>
          <w:szCs w:val="22"/>
        </w:rPr>
        <w:t>Zachowanie poufności</w:t>
      </w:r>
    </w:p>
    <w:p w:rsidR="003574C1" w:rsidRPr="00263EAB" w:rsidRDefault="003574C1" w:rsidP="00263EAB">
      <w:pPr>
        <w:numPr>
          <w:ilvl w:val="0"/>
          <w:numId w:val="12"/>
        </w:numPr>
        <w:ind w:left="426" w:hanging="426"/>
        <w:jc w:val="both"/>
        <w:rPr>
          <w:sz w:val="22"/>
          <w:szCs w:val="22"/>
        </w:rPr>
      </w:pPr>
      <w:bookmarkStart w:id="17" w:name="_Ref389005495"/>
      <w:r w:rsidRPr="00263EAB">
        <w:rPr>
          <w:sz w:val="22"/>
          <w:szCs w:val="22"/>
        </w:rPr>
        <w:t xml:space="preserve">Z zastrzeżeniem postanowienia ust. 2, Wykonawca zobowiązuje się do zachowania </w:t>
      </w:r>
      <w:r w:rsidRPr="00263EAB">
        <w:rPr>
          <w:sz w:val="22"/>
          <w:szCs w:val="22"/>
        </w:rPr>
        <w:br/>
        <w:t xml:space="preserve">w poufności wszelkich dotyczących Zamawiającego danych i informacji uzyskanych </w:t>
      </w:r>
      <w:r w:rsidRPr="00263EAB">
        <w:rPr>
          <w:sz w:val="22"/>
          <w:szCs w:val="22"/>
        </w:rPr>
        <w:br/>
        <w:t>w jakikolwiek sposób (zamierzony lub przypadkowy) w związku z wykonywaniem Umowy, bez względu na sposób i formę ich przekazania, nazywanych dalej łącznie „Informacjami Poufnymi”.</w:t>
      </w:r>
    </w:p>
    <w:p w:rsidR="003574C1" w:rsidRPr="00263EAB" w:rsidRDefault="003574C1" w:rsidP="00263EAB">
      <w:pPr>
        <w:numPr>
          <w:ilvl w:val="0"/>
          <w:numId w:val="12"/>
        </w:numPr>
        <w:ind w:left="426" w:hanging="426"/>
        <w:jc w:val="both"/>
        <w:rPr>
          <w:sz w:val="22"/>
          <w:szCs w:val="22"/>
        </w:rPr>
      </w:pPr>
      <w:r w:rsidRPr="00263EAB">
        <w:rPr>
          <w:sz w:val="22"/>
          <w:szCs w:val="22"/>
        </w:rPr>
        <w:t xml:space="preserve">Obowiązku zachowania poufności, o którym mowa w ust. 1, nie stosuje się do danych </w:t>
      </w:r>
      <w:r w:rsidRPr="00263EAB">
        <w:rPr>
          <w:sz w:val="22"/>
          <w:szCs w:val="22"/>
        </w:rPr>
        <w:br/>
        <w:t>i informacji:</w:t>
      </w:r>
    </w:p>
    <w:p w:rsidR="003574C1" w:rsidRPr="00263EAB" w:rsidRDefault="003574C1" w:rsidP="00263EAB">
      <w:pPr>
        <w:numPr>
          <w:ilvl w:val="1"/>
          <w:numId w:val="13"/>
        </w:numPr>
        <w:tabs>
          <w:tab w:val="clear" w:pos="1080"/>
          <w:tab w:val="num" w:pos="851"/>
        </w:tabs>
        <w:ind w:left="851" w:hanging="425"/>
        <w:jc w:val="both"/>
        <w:rPr>
          <w:sz w:val="22"/>
          <w:szCs w:val="22"/>
        </w:rPr>
      </w:pPr>
      <w:r w:rsidRPr="00263EAB">
        <w:rPr>
          <w:sz w:val="22"/>
          <w:szCs w:val="22"/>
        </w:rPr>
        <w:t>dostępnych publicznie;</w:t>
      </w:r>
    </w:p>
    <w:p w:rsidR="003574C1" w:rsidRPr="00263EAB" w:rsidRDefault="003574C1" w:rsidP="00263EAB">
      <w:pPr>
        <w:numPr>
          <w:ilvl w:val="1"/>
          <w:numId w:val="13"/>
        </w:numPr>
        <w:tabs>
          <w:tab w:val="clear" w:pos="1080"/>
          <w:tab w:val="num" w:pos="851"/>
        </w:tabs>
        <w:ind w:left="851" w:hanging="425"/>
        <w:jc w:val="both"/>
        <w:rPr>
          <w:sz w:val="22"/>
          <w:szCs w:val="22"/>
        </w:rPr>
      </w:pPr>
      <w:r w:rsidRPr="00263EAB">
        <w:rPr>
          <w:sz w:val="22"/>
          <w:szCs w:val="22"/>
        </w:rPr>
        <w:t>otrzymanych przez Wykonawcę, zgodnie z przepisami prawa powszechnie obowiązującego, od osoby trzeciej bez obowiązku zachowania poufności;</w:t>
      </w:r>
    </w:p>
    <w:p w:rsidR="003574C1" w:rsidRPr="00263EAB" w:rsidRDefault="003574C1" w:rsidP="00263EAB">
      <w:pPr>
        <w:numPr>
          <w:ilvl w:val="1"/>
          <w:numId w:val="13"/>
        </w:numPr>
        <w:tabs>
          <w:tab w:val="clear" w:pos="1080"/>
          <w:tab w:val="num" w:pos="851"/>
        </w:tabs>
        <w:ind w:left="851" w:hanging="425"/>
        <w:jc w:val="both"/>
        <w:rPr>
          <w:sz w:val="22"/>
          <w:szCs w:val="22"/>
        </w:rPr>
      </w:pPr>
      <w:r w:rsidRPr="00263EAB">
        <w:rPr>
          <w:sz w:val="22"/>
          <w:szCs w:val="22"/>
        </w:rPr>
        <w:t>które w momencie ich przekazania przez Zamawiającego były już znane Wykonawcy bez obowiązku zachowania poufności;</w:t>
      </w:r>
    </w:p>
    <w:p w:rsidR="003574C1" w:rsidRPr="00263EAB" w:rsidRDefault="003574C1" w:rsidP="00263EAB">
      <w:pPr>
        <w:numPr>
          <w:ilvl w:val="1"/>
          <w:numId w:val="13"/>
        </w:numPr>
        <w:tabs>
          <w:tab w:val="clear" w:pos="1080"/>
          <w:tab w:val="num" w:pos="851"/>
        </w:tabs>
        <w:ind w:left="851" w:hanging="425"/>
        <w:jc w:val="both"/>
        <w:rPr>
          <w:sz w:val="22"/>
          <w:szCs w:val="22"/>
        </w:rPr>
      </w:pPr>
      <w:r w:rsidRPr="00263EAB">
        <w:rPr>
          <w:sz w:val="22"/>
          <w:szCs w:val="22"/>
        </w:rPr>
        <w:t>w stosunku do których Wykonawca uzyskał pisemną zgodę Zamawiającego na ich ujawnienie.</w:t>
      </w:r>
    </w:p>
    <w:p w:rsidR="003574C1" w:rsidRPr="00263EAB" w:rsidRDefault="003574C1" w:rsidP="00263EAB">
      <w:pPr>
        <w:numPr>
          <w:ilvl w:val="0"/>
          <w:numId w:val="12"/>
        </w:numPr>
        <w:ind w:left="426" w:hanging="426"/>
        <w:jc w:val="both"/>
        <w:rPr>
          <w:sz w:val="22"/>
          <w:szCs w:val="22"/>
        </w:rPr>
      </w:pPr>
      <w:r w:rsidRPr="00263EAB">
        <w:rPr>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3574C1" w:rsidRPr="00263EAB" w:rsidRDefault="003574C1" w:rsidP="00263EAB">
      <w:pPr>
        <w:numPr>
          <w:ilvl w:val="0"/>
          <w:numId w:val="12"/>
        </w:numPr>
        <w:ind w:left="426" w:hanging="426"/>
        <w:jc w:val="both"/>
        <w:rPr>
          <w:sz w:val="22"/>
          <w:szCs w:val="22"/>
        </w:rPr>
      </w:pPr>
      <w:r w:rsidRPr="00263EAB">
        <w:rPr>
          <w:sz w:val="22"/>
          <w:szCs w:val="22"/>
        </w:rPr>
        <w:t>Wykonawca zobowiązuje się do:</w:t>
      </w:r>
    </w:p>
    <w:p w:rsidR="003574C1" w:rsidRPr="00263EAB" w:rsidRDefault="003574C1" w:rsidP="00263EAB">
      <w:pPr>
        <w:numPr>
          <w:ilvl w:val="0"/>
          <w:numId w:val="14"/>
        </w:numPr>
        <w:tabs>
          <w:tab w:val="left" w:pos="147"/>
        </w:tabs>
        <w:ind w:left="851" w:hanging="425"/>
        <w:jc w:val="both"/>
        <w:rPr>
          <w:sz w:val="22"/>
          <w:szCs w:val="22"/>
        </w:rPr>
      </w:pPr>
      <w:r w:rsidRPr="00263EAB">
        <w:rPr>
          <w:sz w:val="22"/>
          <w:szCs w:val="22"/>
        </w:rPr>
        <w:t>dołożenia właściwych starań w celu zabezpieczenia Informacji Poufnych przed ich utratą, zniekształceniem oraz dostępem nieupoważnionych osób trzecich;</w:t>
      </w:r>
    </w:p>
    <w:p w:rsidR="003574C1" w:rsidRPr="00263EAB" w:rsidRDefault="003574C1" w:rsidP="00263EAB">
      <w:pPr>
        <w:numPr>
          <w:ilvl w:val="0"/>
          <w:numId w:val="14"/>
        </w:numPr>
        <w:tabs>
          <w:tab w:val="left" w:pos="147"/>
        </w:tabs>
        <w:ind w:left="851" w:hanging="425"/>
        <w:jc w:val="both"/>
        <w:rPr>
          <w:sz w:val="22"/>
          <w:szCs w:val="22"/>
        </w:rPr>
      </w:pPr>
      <w:r w:rsidRPr="00263EAB">
        <w:rPr>
          <w:sz w:val="22"/>
          <w:szCs w:val="22"/>
        </w:rPr>
        <w:t>niewykorzystywania Informacji Poufnych w celach innych niż wykonanie Umowy;</w:t>
      </w:r>
    </w:p>
    <w:p w:rsidR="003574C1" w:rsidRPr="00263EAB" w:rsidRDefault="003574C1" w:rsidP="00263EAB">
      <w:pPr>
        <w:numPr>
          <w:ilvl w:val="0"/>
          <w:numId w:val="12"/>
        </w:numPr>
        <w:ind w:left="426" w:hanging="426"/>
        <w:jc w:val="both"/>
        <w:rPr>
          <w:sz w:val="22"/>
          <w:szCs w:val="22"/>
        </w:rPr>
      </w:pPr>
      <w:r w:rsidRPr="00263EAB">
        <w:rPr>
          <w:sz w:val="22"/>
          <w:szCs w:val="22"/>
        </w:rPr>
        <w:t xml:space="preserve">Wykonawca zobowiązuje się do poinformowania każdej z osób, przy pomocy których wykonuje Umowę i które będą miały dostęp do Informacji Poufnych, o wynikających </w:t>
      </w:r>
      <w:r w:rsidRPr="00263EAB">
        <w:rPr>
          <w:sz w:val="22"/>
          <w:szCs w:val="22"/>
        </w:rPr>
        <w:br/>
        <w:t>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3574C1" w:rsidRPr="00263EAB" w:rsidRDefault="003574C1" w:rsidP="00263EAB">
      <w:pPr>
        <w:numPr>
          <w:ilvl w:val="0"/>
          <w:numId w:val="12"/>
        </w:numPr>
        <w:ind w:left="426" w:hanging="426"/>
        <w:jc w:val="both"/>
        <w:rPr>
          <w:sz w:val="22"/>
          <w:szCs w:val="22"/>
        </w:rPr>
      </w:pPr>
      <w:r w:rsidRPr="00263EAB">
        <w:rPr>
          <w:sz w:val="22"/>
          <w:szCs w:val="22"/>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3574C1" w:rsidRPr="00263EAB" w:rsidRDefault="003574C1" w:rsidP="00263EAB">
      <w:pPr>
        <w:numPr>
          <w:ilvl w:val="0"/>
          <w:numId w:val="12"/>
        </w:numPr>
        <w:ind w:left="426" w:hanging="426"/>
        <w:jc w:val="both"/>
        <w:rPr>
          <w:sz w:val="22"/>
          <w:szCs w:val="22"/>
        </w:rPr>
      </w:pPr>
      <w:r w:rsidRPr="00263EAB">
        <w:rPr>
          <w:sz w:val="22"/>
          <w:szCs w:val="22"/>
        </w:rPr>
        <w:t>Po wykonaniu Umowy oraz w przypadku rozwiązania Umowy przez którąkolwiek ze Stron lub odstąpienia od niej, Wykonawca bezzwłocznie zwróci Zamawiającemu lub komisyjnie zniszczy wszelkie Informacje Poufne.</w:t>
      </w:r>
    </w:p>
    <w:p w:rsidR="003574C1" w:rsidRPr="00263EAB" w:rsidRDefault="003574C1" w:rsidP="00263EAB">
      <w:pPr>
        <w:numPr>
          <w:ilvl w:val="0"/>
          <w:numId w:val="12"/>
        </w:numPr>
        <w:ind w:left="426" w:hanging="426"/>
        <w:jc w:val="both"/>
        <w:rPr>
          <w:sz w:val="22"/>
          <w:szCs w:val="22"/>
        </w:rPr>
      </w:pPr>
      <w:r w:rsidRPr="00263EAB">
        <w:rPr>
          <w:sz w:val="22"/>
          <w:szCs w:val="22"/>
        </w:rPr>
        <w:t>Ustanowione Umową zasady zachowania poufności Informacji Poufnych obowiązują zarówno podczas wykonania umowy, jak i po jej wygaśnięciu do momentu utraty przez te informacje charakteru Informacji Poufnych.</w:t>
      </w:r>
    </w:p>
    <w:bookmarkEnd w:id="17"/>
    <w:p w:rsidR="003574C1" w:rsidRPr="00263EAB" w:rsidRDefault="003574C1" w:rsidP="00263EAB">
      <w:pPr>
        <w:tabs>
          <w:tab w:val="left" w:pos="3330"/>
        </w:tabs>
        <w:jc w:val="both"/>
        <w:rPr>
          <w:sz w:val="22"/>
          <w:szCs w:val="22"/>
        </w:rPr>
      </w:pPr>
    </w:p>
    <w:p w:rsidR="003574C1" w:rsidRPr="00263EAB" w:rsidRDefault="003574C1" w:rsidP="00263EAB">
      <w:pPr>
        <w:jc w:val="center"/>
        <w:rPr>
          <w:b/>
          <w:bCs/>
          <w:sz w:val="22"/>
          <w:szCs w:val="22"/>
        </w:rPr>
      </w:pPr>
      <w:r w:rsidRPr="00263EAB">
        <w:rPr>
          <w:b/>
          <w:bCs/>
          <w:sz w:val="22"/>
          <w:szCs w:val="22"/>
        </w:rPr>
        <w:t>§ 11 Ochrona danych osobowych</w:t>
      </w:r>
    </w:p>
    <w:p w:rsidR="003574C1" w:rsidRPr="00263EAB" w:rsidRDefault="003574C1" w:rsidP="00263EAB">
      <w:pPr>
        <w:numPr>
          <w:ilvl w:val="0"/>
          <w:numId w:val="35"/>
        </w:numPr>
        <w:ind w:left="425" w:hanging="425"/>
        <w:jc w:val="both"/>
        <w:rPr>
          <w:sz w:val="22"/>
          <w:szCs w:val="22"/>
        </w:rPr>
      </w:pPr>
      <w:r w:rsidRPr="00263EAB">
        <w:rPr>
          <w:sz w:val="22"/>
          <w:szCs w:val="22"/>
        </w:rPr>
        <w:t xml:space="preserve">Zamawiający, jako Administrator, zgodnie z treścią art. 28 Rozporządzenia Parlamentu Europejskiego i Rady z dnia 27 kwietnia 2016 r w sprawie ochrony osób fizycznych </w:t>
      </w:r>
      <w:r w:rsidRPr="00263EAB">
        <w:rPr>
          <w:sz w:val="22"/>
          <w:szCs w:val="22"/>
        </w:rPr>
        <w:br/>
        <w:t xml:space="preserve">w związku z przetwarzaniem danych osobowych i w sprawie swobodnego przepływu takich danych oraz uchylenia dyrektywy 95/46/WE (Dz.Urz.UE.L Nr 119, str. 1), zwane dalej „RODO”, powierza Wykonawcy, jako Podmiotowi przetwarzającemu czynności związane z przetwarzaniem danych osobowych. </w:t>
      </w:r>
    </w:p>
    <w:p w:rsidR="003574C1" w:rsidRPr="00263EAB" w:rsidRDefault="003574C1" w:rsidP="00263EAB">
      <w:pPr>
        <w:numPr>
          <w:ilvl w:val="0"/>
          <w:numId w:val="35"/>
        </w:numPr>
        <w:ind w:left="425" w:hanging="425"/>
        <w:jc w:val="both"/>
        <w:rPr>
          <w:sz w:val="22"/>
          <w:szCs w:val="22"/>
        </w:rPr>
      </w:pPr>
      <w:r w:rsidRPr="00263EAB">
        <w:rPr>
          <w:sz w:val="22"/>
          <w:szCs w:val="22"/>
        </w:rPr>
        <w:t xml:space="preserve">Wykonawca zobowiązuje się do przetwarzania powierzonych przez Zamawiającego danych osobowych, zgodnie z przepisami prawa powszechnie obowiązującego o ochronie danych osobowych, w szczególności z RODO. </w:t>
      </w:r>
    </w:p>
    <w:p w:rsidR="003574C1" w:rsidRPr="00263EAB" w:rsidRDefault="003574C1" w:rsidP="00263EAB">
      <w:pPr>
        <w:numPr>
          <w:ilvl w:val="0"/>
          <w:numId w:val="35"/>
        </w:numPr>
        <w:ind w:left="425" w:hanging="425"/>
        <w:jc w:val="both"/>
        <w:rPr>
          <w:sz w:val="22"/>
          <w:szCs w:val="22"/>
        </w:rPr>
      </w:pPr>
      <w:r w:rsidRPr="00263EAB">
        <w:rPr>
          <w:sz w:val="22"/>
          <w:szCs w:val="22"/>
        </w:rPr>
        <w:t xml:space="preserve">Wykonawca oświadcza, że zna powszechnie obowiązujące przepisy prawa o ochronie danych osobowych. </w:t>
      </w:r>
    </w:p>
    <w:p w:rsidR="003574C1" w:rsidRPr="00263EAB" w:rsidRDefault="003574C1" w:rsidP="00263EAB">
      <w:pPr>
        <w:numPr>
          <w:ilvl w:val="0"/>
          <w:numId w:val="35"/>
        </w:numPr>
        <w:ind w:left="426" w:hanging="426"/>
        <w:jc w:val="both"/>
        <w:rPr>
          <w:sz w:val="22"/>
          <w:szCs w:val="22"/>
        </w:rPr>
      </w:pPr>
      <w:r w:rsidRPr="00263EAB">
        <w:rPr>
          <w:sz w:val="22"/>
          <w:szCs w:val="22"/>
        </w:rPr>
        <w:t xml:space="preserve">Wykonawca będzie przetwarzał, powierzone na podstawie umowy dane zwykłe oraz dane szczególnych kategorii zgodnie z zakresem danych do przetwarzania określonym </w:t>
      </w:r>
      <w:r w:rsidRPr="00263EAB">
        <w:rPr>
          <w:sz w:val="22"/>
          <w:szCs w:val="22"/>
        </w:rPr>
        <w:br/>
        <w:t>w załączniku nr 5.</w:t>
      </w:r>
    </w:p>
    <w:p w:rsidR="003574C1" w:rsidRPr="00263EAB" w:rsidRDefault="003574C1" w:rsidP="00263EAB">
      <w:pPr>
        <w:numPr>
          <w:ilvl w:val="0"/>
          <w:numId w:val="35"/>
        </w:numPr>
        <w:ind w:left="426" w:hanging="426"/>
        <w:jc w:val="both"/>
        <w:rPr>
          <w:sz w:val="22"/>
          <w:szCs w:val="22"/>
        </w:rPr>
      </w:pPr>
      <w:r w:rsidRPr="00263EAB">
        <w:rPr>
          <w:sz w:val="22"/>
          <w:szCs w:val="22"/>
        </w:rPr>
        <w:t>Powierzone przez Zamawiającego dane osobowe będą przetwarzane przez Wykonawcę wyłącznie w celu realizacji przedmiotu umowy.</w:t>
      </w:r>
    </w:p>
    <w:p w:rsidR="003574C1" w:rsidRPr="00263EAB" w:rsidRDefault="003574C1" w:rsidP="00263EAB">
      <w:pPr>
        <w:numPr>
          <w:ilvl w:val="0"/>
          <w:numId w:val="35"/>
        </w:numPr>
        <w:ind w:left="426" w:hanging="426"/>
        <w:jc w:val="both"/>
        <w:rPr>
          <w:sz w:val="22"/>
          <w:szCs w:val="22"/>
        </w:rPr>
      </w:pPr>
      <w:r w:rsidRPr="00263EAB">
        <w:rPr>
          <w:sz w:val="22"/>
          <w:szCs w:val="22"/>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2E5813">
        <w:rPr>
          <w:sz w:val="22"/>
          <w:szCs w:val="22"/>
        </w:rPr>
        <w:t>w szczególności zgodnie z art. 32 RODO.</w:t>
      </w:r>
      <w:r w:rsidRPr="00263EAB">
        <w:rPr>
          <w:sz w:val="22"/>
          <w:szCs w:val="22"/>
        </w:rPr>
        <w:t xml:space="preserve"> </w:t>
      </w:r>
    </w:p>
    <w:p w:rsidR="003574C1" w:rsidRPr="00263EAB" w:rsidRDefault="003574C1" w:rsidP="00263EAB">
      <w:pPr>
        <w:numPr>
          <w:ilvl w:val="0"/>
          <w:numId w:val="35"/>
        </w:numPr>
        <w:ind w:left="425" w:hanging="425"/>
        <w:jc w:val="both"/>
        <w:rPr>
          <w:sz w:val="22"/>
          <w:szCs w:val="22"/>
        </w:rPr>
      </w:pPr>
      <w:r w:rsidRPr="00263EAB">
        <w:rPr>
          <w:sz w:val="22"/>
          <w:szCs w:val="22"/>
        </w:rPr>
        <w:t>Wykonawca zobowiązuje się dołożyć należytej staranności przy przetwarzaniu powierzonych danych osobowych.</w:t>
      </w:r>
    </w:p>
    <w:p w:rsidR="003574C1" w:rsidRPr="00263EAB" w:rsidRDefault="003574C1" w:rsidP="00263EAB">
      <w:pPr>
        <w:numPr>
          <w:ilvl w:val="0"/>
          <w:numId w:val="35"/>
        </w:numPr>
        <w:ind w:left="425" w:hanging="425"/>
        <w:jc w:val="both"/>
        <w:rPr>
          <w:sz w:val="22"/>
          <w:szCs w:val="22"/>
        </w:rPr>
      </w:pPr>
      <w:r w:rsidRPr="00263EAB">
        <w:rPr>
          <w:sz w:val="22"/>
          <w:szCs w:val="22"/>
        </w:rPr>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3 do niniejszej umowy, natomiast wzór odwołania upoważnienia do przetwarzania danych osobowych  stanowi załącznik nr 4 do niniejszej umowy.</w:t>
      </w:r>
    </w:p>
    <w:p w:rsidR="003574C1" w:rsidRPr="00263EAB" w:rsidRDefault="003574C1" w:rsidP="00263EAB">
      <w:pPr>
        <w:numPr>
          <w:ilvl w:val="0"/>
          <w:numId w:val="35"/>
        </w:numPr>
        <w:ind w:left="425" w:hanging="425"/>
        <w:jc w:val="both"/>
        <w:rPr>
          <w:sz w:val="22"/>
          <w:szCs w:val="22"/>
        </w:rPr>
      </w:pPr>
      <w:r w:rsidRPr="00263EAB">
        <w:rPr>
          <w:sz w:val="22"/>
          <w:szCs w:val="22"/>
        </w:rPr>
        <w:t>Wykonawca zobowiąże do zachowania w tajemnicy przetwarzanych danych osoby, które upoważni do przetwarzania tych danych w celu realizacji niniejszej umowy, zarówno w trakcie zatrudnienia ich u Wykonawcy, jak i po jego ustaniu.</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lang w:eastAsia="pl-PL"/>
        </w:rPr>
        <w:t>Wykonawca niezwłocznie po zakończeniu realizacji niniejszej umowy usuwa wszelkie dane osobowe powierzone przez Zamawiającego.</w:t>
      </w:r>
    </w:p>
    <w:p w:rsidR="003574C1" w:rsidRPr="00263EAB" w:rsidRDefault="003574C1" w:rsidP="00263EAB">
      <w:pPr>
        <w:pStyle w:val="ListParagraph"/>
        <w:numPr>
          <w:ilvl w:val="0"/>
          <w:numId w:val="35"/>
        </w:numPr>
        <w:spacing w:after="0" w:line="240" w:lineRule="auto"/>
        <w:ind w:left="425" w:hanging="425"/>
        <w:jc w:val="both"/>
        <w:rPr>
          <w:rFonts w:ascii="Times New Roman" w:hAnsi="Times New Roman"/>
        </w:rPr>
      </w:pPr>
      <w:r w:rsidRPr="00263EAB">
        <w:rPr>
          <w:rFonts w:ascii="Times New Roman" w:hAnsi="Times New Roman"/>
        </w:rPr>
        <w:t xml:space="preserve">Wykonawca zobowiązuje się udzielić wsparcia Zamawiającemu w zakresie wywiązywania się z obowiązku realizacji praw osoby, której dane dotyczą, </w:t>
      </w:r>
      <w:r w:rsidRPr="00263EAB">
        <w:rPr>
          <w:rFonts w:ascii="Times New Roman" w:hAnsi="Times New Roman"/>
          <w:i/>
        </w:rPr>
        <w:t>w szczególności o których mowa w rozdziale III RODO</w:t>
      </w:r>
      <w:r w:rsidRPr="00263EAB">
        <w:rPr>
          <w:rFonts w:ascii="Times New Roman" w:hAnsi="Times New Roman"/>
        </w:rPr>
        <w:t>.</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rPr>
        <w:t xml:space="preserve">W przypadku stwierdzenia naruszenia ochrony danych osobowych, </w:t>
      </w:r>
      <w:r w:rsidRPr="002E5813">
        <w:rPr>
          <w:rFonts w:ascii="Times New Roman" w:hAnsi="Times New Roman"/>
        </w:rPr>
        <w:t xml:space="preserve">w szczególności </w:t>
      </w:r>
      <w:r w:rsidRPr="002E5813">
        <w:rPr>
          <w:rFonts w:ascii="Times New Roman" w:hAnsi="Times New Roman"/>
        </w:rPr>
        <w:br/>
        <w:t>o którym mowa w art. 4 pkt 12 RODO</w:t>
      </w:r>
      <w:r w:rsidRPr="00263EAB">
        <w:rPr>
          <w:rFonts w:ascii="Times New Roman" w:hAnsi="Times New Roman"/>
          <w:i/>
        </w:rPr>
        <w:t>,</w:t>
      </w:r>
      <w:r w:rsidRPr="00263EAB">
        <w:rPr>
          <w:rFonts w:ascii="Times New Roman" w:hAnsi="Times New Roman"/>
        </w:rPr>
        <w:t xml:space="preserve"> Wykonawca zobowiązuje się do bezzwłocznego poinformowania Zamawiającego, w formie pisemnej oraz dodatkowo na adres mailowy do korespondencji wskazany w niniejszej umowie, o tym fakcie w okresie do 24 godzin, wskazując okoliczności i zakres naruszenia.</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rPr>
        <w:t>Wykonawca wyraża zgodę i zobowiązuje się umożliwić kontrolowanie przez Zamawiającego, osoby i podmioty upoważnione przez Zamawiającego oraz inne uprawnione podmioty,</w:t>
      </w:r>
      <w:r w:rsidRPr="00263EAB">
        <w:rPr>
          <w:rFonts w:ascii="Times New Roman" w:hAnsi="Times New Roman"/>
          <w:bCs/>
        </w:rPr>
        <w:t xml:space="preserve"> czy przetwarzanie powierzonych danych osobowych odbywa się zgodnie z niniejszą umową, przepisami powszechnie obowiązującymi, </w:t>
      </w:r>
      <w:r w:rsidRPr="002E5813">
        <w:rPr>
          <w:rFonts w:ascii="Times New Roman" w:hAnsi="Times New Roman"/>
          <w:bCs/>
        </w:rPr>
        <w:t>w tym w szczególności z RODO,</w:t>
      </w:r>
      <w:r w:rsidRPr="00263EAB">
        <w:rPr>
          <w:rFonts w:ascii="Times New Roman" w:hAnsi="Times New Roman"/>
        </w:rPr>
        <w:t xml:space="preserve"> w zakresie, w jakim ewentualne naruszenie tych przepisów mogłoby prowadzić do ponoszenia odpowiedzialności przez Zamawiającego, a w szczególności zagrażało bezpieczeństwu powierzonych danych lub naruszało prawa osób trzecich.</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rPr>
        <w:t xml:space="preserve">Kontrola, o której mowa w ust. 13 będzie realizowana w godzinach pracy Wykonawcy. </w:t>
      </w:r>
      <w:r w:rsidRPr="00263EAB">
        <w:rPr>
          <w:rFonts w:ascii="Times New Roman" w:hAnsi="Times New Roman"/>
        </w:rPr>
        <w:br/>
        <w:t xml:space="preserve">O planowanej kontroli Zamawiający powiadomi Wykonawcę pisemnie na co najmniej </w:t>
      </w:r>
      <w:r w:rsidRPr="00263EAB">
        <w:rPr>
          <w:rFonts w:ascii="Times New Roman" w:hAnsi="Times New Roman"/>
        </w:rPr>
        <w:br/>
        <w:t>5 dni przed jej rozpoczęciem. Z przeprowadzonej kontroli Zamawiający może sporządzić zalecenia pokontrolne.</w:t>
      </w:r>
    </w:p>
    <w:p w:rsidR="003574C1" w:rsidRPr="00263EAB" w:rsidRDefault="003574C1" w:rsidP="00263EAB">
      <w:pPr>
        <w:pStyle w:val="ListParagraph"/>
        <w:numPr>
          <w:ilvl w:val="0"/>
          <w:numId w:val="35"/>
        </w:numPr>
        <w:spacing w:after="0" w:line="240" w:lineRule="auto"/>
        <w:ind w:left="425" w:hanging="425"/>
        <w:jc w:val="both"/>
        <w:rPr>
          <w:rFonts w:ascii="Times New Roman" w:hAnsi="Times New Roman"/>
        </w:rPr>
      </w:pPr>
      <w:r w:rsidRPr="00263EAB">
        <w:rPr>
          <w:rFonts w:ascii="Times New Roman" w:hAnsi="Times New Roman"/>
        </w:rPr>
        <w:t>Wykonawca jest zobowiązany do zastosowania się do zaleceń pokontrolnych we wskazanym przez Zamawiającego terminie.</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rPr>
        <w:t>Jeżeli Wykonawca realizując umowę zleci podwykonawcom prace, w trakcie których będą przetwarzane dane osobowe, odpowiednio powierzy im, za zgodą Zamawiającego, w drodze umowy zawartej na piśmie, przetwa</w:t>
      </w:r>
      <w:r>
        <w:rPr>
          <w:rFonts w:ascii="Times New Roman" w:hAnsi="Times New Roman"/>
        </w:rPr>
        <w:t xml:space="preserve">rzanie tych danych na warunkach </w:t>
      </w:r>
      <w:r w:rsidRPr="00263EAB">
        <w:rPr>
          <w:rFonts w:ascii="Times New Roman" w:hAnsi="Times New Roman"/>
        </w:rPr>
        <w:t>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3574C1" w:rsidRPr="00263EAB" w:rsidRDefault="003574C1" w:rsidP="00263EAB">
      <w:pPr>
        <w:pStyle w:val="ListParagraph"/>
        <w:numPr>
          <w:ilvl w:val="0"/>
          <w:numId w:val="35"/>
        </w:numPr>
        <w:spacing w:after="0" w:line="240" w:lineRule="auto"/>
        <w:ind w:left="426" w:hanging="426"/>
        <w:jc w:val="both"/>
        <w:rPr>
          <w:rFonts w:ascii="Times New Roman" w:hAnsi="Times New Roman"/>
        </w:rPr>
      </w:pPr>
      <w:r w:rsidRPr="00263EAB">
        <w:rPr>
          <w:rFonts w:ascii="Times New Roman" w:hAnsi="Times New Roman"/>
        </w:rPr>
        <w:t>Wykonawca jest odpowiedzialny za udostępnienie lub wykorzystanie danych osobowych niezgodnie z treścią umowy, a w szczególności za udostępnienie powierzonych do przetwarzania danych osobowych osobom nieupoważnionym.</w:t>
      </w:r>
    </w:p>
    <w:p w:rsidR="003574C1" w:rsidRPr="00263EAB" w:rsidRDefault="003574C1" w:rsidP="00263EAB">
      <w:pPr>
        <w:pStyle w:val="ListParagraph"/>
        <w:numPr>
          <w:ilvl w:val="0"/>
          <w:numId w:val="35"/>
        </w:numPr>
        <w:spacing w:after="0" w:line="240" w:lineRule="auto"/>
        <w:ind w:left="425" w:hanging="425"/>
        <w:jc w:val="both"/>
        <w:rPr>
          <w:rFonts w:ascii="Times New Roman" w:hAnsi="Times New Roman"/>
        </w:rPr>
      </w:pPr>
      <w:r w:rsidRPr="00263EAB">
        <w:rPr>
          <w:rFonts w:ascii="Times New Roman" w:hAnsi="Times New Roman"/>
          <w:bCs/>
        </w:rPr>
        <w:t xml:space="preserve">W przypadku naruszenia przez Wykonawcę zasad przetwarzania danych osobowych, jakie określono w umowie (w tym odnośnie złożonych oświadczeń), w przepisach powszechnie obowiązujących, </w:t>
      </w:r>
      <w:r w:rsidRPr="00263EAB">
        <w:rPr>
          <w:rFonts w:ascii="Times New Roman" w:hAnsi="Times New Roman"/>
          <w:bCs/>
          <w:i/>
        </w:rPr>
        <w:t>w tym w szczególności w RODO</w:t>
      </w:r>
      <w:r w:rsidRPr="00263EAB">
        <w:rPr>
          <w:rFonts w:ascii="Times New Roman" w:hAnsi="Times New Roman"/>
          <w:bCs/>
        </w:rPr>
        <w:t>, lub odpowiednich aktach wykonawczych i poniesienia w związku z tym przez Zamawiającego jakiejkolwiek szkody, Wykonawca jest zobowiązany do pokrycia pełnej szkody Zamawiającego. Pod pojęciem szkody należy rozumieć szkodę rzeczywistą („</w:t>
      </w:r>
      <w:r w:rsidRPr="00263EAB">
        <w:rPr>
          <w:rFonts w:ascii="Times New Roman" w:hAnsi="Times New Roman"/>
          <w:bCs/>
          <w:i/>
        </w:rPr>
        <w:t>damnum emergens</w:t>
      </w:r>
      <w:r w:rsidRPr="00263EAB">
        <w:rPr>
          <w:rFonts w:ascii="Times New Roman" w:hAnsi="Times New Roman"/>
          <w:bCs/>
        </w:rPr>
        <w:t>”) oraz utracone korzyści („</w:t>
      </w:r>
      <w:r w:rsidRPr="00263EAB">
        <w:rPr>
          <w:rFonts w:ascii="Times New Roman" w:hAnsi="Times New Roman"/>
          <w:bCs/>
          <w:i/>
        </w:rPr>
        <w:t>lucrum cessans</w:t>
      </w:r>
      <w:r w:rsidRPr="00263EAB">
        <w:rPr>
          <w:rFonts w:ascii="Times New Roman" w:hAnsi="Times New Roman"/>
          <w:bCs/>
        </w:rPr>
        <w:t xml:space="preserve">”). </w:t>
      </w:r>
      <w:r w:rsidRPr="00263EAB">
        <w:rPr>
          <w:rFonts w:ascii="Times New Roman" w:hAnsi="Times New Roman"/>
        </w:rPr>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rsidR="003574C1" w:rsidRPr="00263EAB" w:rsidRDefault="003574C1" w:rsidP="00263EAB">
      <w:pPr>
        <w:numPr>
          <w:ilvl w:val="0"/>
          <w:numId w:val="35"/>
        </w:numPr>
        <w:ind w:left="425" w:hanging="425"/>
        <w:jc w:val="both"/>
        <w:rPr>
          <w:sz w:val="22"/>
          <w:szCs w:val="22"/>
          <w:lang w:eastAsia="en-US"/>
        </w:rPr>
      </w:pPr>
      <w:r w:rsidRPr="00263EAB">
        <w:rPr>
          <w:sz w:val="22"/>
          <w:szCs w:val="22"/>
          <w:lang w:eastAsia="en-US"/>
        </w:rPr>
        <w:t>Wykonawca zapewni w okresie obowiązywania niniejszej umowy pełną ochronę danych osobowych oraz zgodność ze wszelkimi obecnymi oraz przyszłymi przepisami prawa dotyczącymi ochrony danych osobowych i prywatności.</w:t>
      </w:r>
    </w:p>
    <w:p w:rsidR="003574C1" w:rsidRPr="00263EAB" w:rsidRDefault="003574C1" w:rsidP="00263EAB">
      <w:pPr>
        <w:pStyle w:val="ListParagraph"/>
        <w:numPr>
          <w:ilvl w:val="0"/>
          <w:numId w:val="35"/>
        </w:numPr>
        <w:spacing w:after="0" w:line="240" w:lineRule="auto"/>
        <w:ind w:left="425" w:hanging="425"/>
        <w:jc w:val="both"/>
        <w:rPr>
          <w:rFonts w:ascii="Times New Roman" w:hAnsi="Times New Roman"/>
          <w:b/>
          <w:bCs/>
        </w:rPr>
      </w:pPr>
      <w:r w:rsidRPr="00263EAB">
        <w:rPr>
          <w:rFonts w:ascii="Times New Roman" w:hAnsi="Times New Roman"/>
        </w:rPr>
        <w:t xml:space="preserve">W przypadku zmiany przepisów prawa lub wydania przez odpowiednie organy nowych wytycznych lub interpretacji dotyczących stosowania przepisów dotyczących ochrony </w:t>
      </w:r>
      <w:r w:rsidRPr="00263EAB">
        <w:rPr>
          <w:rFonts w:ascii="Times New Roman" w:hAnsi="Times New Roman"/>
        </w:rPr>
        <w:br/>
        <w:t xml:space="preserve">i przetwarzania danych osobowych, Wykonawca zobowiązuje się do ich stosowania, </w:t>
      </w:r>
      <w:r w:rsidRPr="00263EAB">
        <w:rPr>
          <w:rFonts w:ascii="Times New Roman" w:hAnsi="Times New Roman"/>
        </w:rPr>
        <w:br/>
        <w:t>a Zamawiający dopuszcza zmiany sposobu realizacji umowy lub zmiany zakresu świadczeń Wykonawcy wymuszone takimi zmianami prawa.</w:t>
      </w:r>
      <w:bookmarkStart w:id="18" w:name="_Ref389005580"/>
    </w:p>
    <w:p w:rsidR="003574C1" w:rsidRPr="00263EAB" w:rsidRDefault="003574C1" w:rsidP="00263EAB">
      <w:pPr>
        <w:jc w:val="center"/>
        <w:rPr>
          <w:b/>
          <w:bCs/>
          <w:sz w:val="22"/>
          <w:szCs w:val="22"/>
        </w:rPr>
      </w:pPr>
    </w:p>
    <w:p w:rsidR="003574C1" w:rsidRPr="00263EAB" w:rsidRDefault="003574C1" w:rsidP="00263EAB">
      <w:pPr>
        <w:jc w:val="center"/>
        <w:rPr>
          <w:b/>
          <w:bCs/>
          <w:sz w:val="22"/>
          <w:szCs w:val="22"/>
        </w:rPr>
      </w:pPr>
      <w:r w:rsidRPr="00263EAB">
        <w:rPr>
          <w:b/>
          <w:bCs/>
          <w:sz w:val="22"/>
          <w:szCs w:val="22"/>
        </w:rPr>
        <w:t>§ 12 Zasady prowadzenia dokumentacji realizacji Umowy</w:t>
      </w:r>
      <w:bookmarkEnd w:id="18"/>
    </w:p>
    <w:p w:rsidR="003574C1" w:rsidRPr="00263EAB" w:rsidRDefault="003574C1" w:rsidP="00263EAB">
      <w:pPr>
        <w:numPr>
          <w:ilvl w:val="0"/>
          <w:numId w:val="8"/>
        </w:numPr>
        <w:ind w:left="426" w:hanging="426"/>
        <w:jc w:val="both"/>
        <w:rPr>
          <w:sz w:val="22"/>
          <w:szCs w:val="22"/>
        </w:rPr>
      </w:pPr>
      <w:bookmarkStart w:id="19" w:name="_Ref389731741"/>
      <w:r w:rsidRPr="00263EAB">
        <w:rPr>
          <w:sz w:val="22"/>
          <w:szCs w:val="22"/>
        </w:rPr>
        <w:t>Wykonawca zobowiązuje się do prowadzenia wszelkiej dokumentacji, w tym księgowej, związanej z wykonywaniem Umowy.</w:t>
      </w:r>
      <w:bookmarkEnd w:id="19"/>
    </w:p>
    <w:p w:rsidR="003574C1" w:rsidRPr="00263EAB" w:rsidRDefault="003574C1" w:rsidP="00263EAB">
      <w:pPr>
        <w:numPr>
          <w:ilvl w:val="0"/>
          <w:numId w:val="8"/>
        </w:numPr>
        <w:ind w:left="426" w:hanging="426"/>
        <w:jc w:val="both"/>
        <w:rPr>
          <w:sz w:val="22"/>
          <w:szCs w:val="22"/>
        </w:rPr>
      </w:pPr>
      <w:bookmarkStart w:id="20" w:name="_Ref389731747"/>
      <w:r w:rsidRPr="00263EAB">
        <w:rPr>
          <w:sz w:val="22"/>
          <w:szCs w:val="22"/>
        </w:rPr>
        <w:t>Wykonawca będzie prowadził wyodrębnioną ewidencję księgową dotyczącą wykonywania Umowy zgodnie z obowiązującymi przepisami prawa, tak, aby możliwa była identyfikacja poniesionych wydatków.</w:t>
      </w:r>
      <w:bookmarkEnd w:id="20"/>
      <w:r w:rsidRPr="00263EAB">
        <w:rPr>
          <w:sz w:val="22"/>
          <w:szCs w:val="22"/>
        </w:rPr>
        <w:t xml:space="preserve"> </w:t>
      </w:r>
    </w:p>
    <w:p w:rsidR="003574C1" w:rsidRPr="00263EAB" w:rsidRDefault="003574C1" w:rsidP="00263EAB">
      <w:pPr>
        <w:numPr>
          <w:ilvl w:val="0"/>
          <w:numId w:val="8"/>
        </w:numPr>
        <w:tabs>
          <w:tab w:val="left" w:pos="426"/>
        </w:tabs>
        <w:ind w:left="426" w:hanging="426"/>
        <w:jc w:val="both"/>
        <w:rPr>
          <w:sz w:val="22"/>
          <w:szCs w:val="22"/>
        </w:rPr>
      </w:pPr>
      <w:bookmarkStart w:id="21" w:name="_Ref389731830"/>
      <w:r w:rsidRPr="00263EAB">
        <w:rPr>
          <w:bCs/>
          <w:sz w:val="22"/>
          <w:szCs w:val="22"/>
        </w:rPr>
        <w:t>Wykonawca zobowiązany jest do przechowywania w sposób gwarantujący należyte bezpieczeństwo informacji, wszelkich danych związanych z wykonaniem Umowy w tym dokumentacji przez okres</w:t>
      </w:r>
      <w:bookmarkStart w:id="22" w:name="_Ref389731797"/>
      <w:bookmarkEnd w:id="21"/>
      <w:r w:rsidRPr="00263EAB">
        <w:rPr>
          <w:bCs/>
          <w:sz w:val="22"/>
          <w:szCs w:val="22"/>
        </w:rPr>
        <w:t xml:space="preserve"> </w:t>
      </w:r>
      <w:r>
        <w:rPr>
          <w:sz w:val="22"/>
          <w:szCs w:val="22"/>
        </w:rPr>
        <w:t>do dnia 31 grudnia 2025</w:t>
      </w:r>
      <w:r w:rsidRPr="00263EAB">
        <w:rPr>
          <w:sz w:val="22"/>
          <w:szCs w:val="22"/>
        </w:rPr>
        <w:t xml:space="preserve"> r., z zastrzeżeniem ust. 4 niniejszego paragrafu.</w:t>
      </w:r>
    </w:p>
    <w:p w:rsidR="003574C1" w:rsidRPr="00263EAB" w:rsidRDefault="003574C1" w:rsidP="00263EAB">
      <w:pPr>
        <w:numPr>
          <w:ilvl w:val="0"/>
          <w:numId w:val="8"/>
        </w:numPr>
        <w:ind w:left="426" w:hanging="426"/>
        <w:jc w:val="both"/>
        <w:rPr>
          <w:sz w:val="22"/>
          <w:szCs w:val="22"/>
        </w:rPr>
      </w:pPr>
      <w:r w:rsidRPr="00263EAB">
        <w:rPr>
          <w:sz w:val="22"/>
          <w:szCs w:val="22"/>
        </w:rPr>
        <w:t>W przypadku konieczności przedłużenia terminu, o którym mowa w ust. 3 niniejszego paragrafu, Zamawiający powiadomi o tym pisemnie Wykonawcę przed upływem tego terminu.</w:t>
      </w:r>
      <w:bookmarkEnd w:id="22"/>
    </w:p>
    <w:p w:rsidR="003574C1" w:rsidRPr="00263EAB" w:rsidRDefault="003574C1" w:rsidP="00263EAB">
      <w:pPr>
        <w:numPr>
          <w:ilvl w:val="0"/>
          <w:numId w:val="8"/>
        </w:numPr>
        <w:ind w:left="426" w:hanging="426"/>
        <w:jc w:val="both"/>
        <w:rPr>
          <w:sz w:val="22"/>
          <w:szCs w:val="22"/>
        </w:rPr>
      </w:pPr>
      <w:r w:rsidRPr="00263EAB">
        <w:rPr>
          <w:sz w:val="22"/>
          <w:szCs w:val="22"/>
        </w:rPr>
        <w:t>Powiadomienie, o którym mowa w ust. 4 niniejszego paragrafu, oznacza konieczność przedłużenia okresu przechowywania dokumentacji o wskazany w powiadomieniu termin.</w:t>
      </w:r>
    </w:p>
    <w:p w:rsidR="003574C1" w:rsidRPr="00263EAB" w:rsidRDefault="003574C1" w:rsidP="00263EAB">
      <w:pPr>
        <w:numPr>
          <w:ilvl w:val="0"/>
          <w:numId w:val="8"/>
        </w:numPr>
        <w:ind w:left="426" w:hanging="426"/>
        <w:jc w:val="both"/>
        <w:rPr>
          <w:sz w:val="22"/>
          <w:szCs w:val="22"/>
        </w:rPr>
      </w:pPr>
      <w:r w:rsidRPr="00263EAB">
        <w:rPr>
          <w:sz w:val="22"/>
          <w:szCs w:val="22"/>
        </w:rPr>
        <w:t>Wykonawcy nie przysługuje dodatkowe wynagrodzenie z tytułu przechowywania dokumentacji związanej z realizacją Umowy.</w:t>
      </w:r>
    </w:p>
    <w:p w:rsidR="003574C1" w:rsidRPr="00263EAB" w:rsidRDefault="003574C1" w:rsidP="00263EAB">
      <w:pPr>
        <w:jc w:val="both"/>
        <w:rPr>
          <w:iCs/>
          <w:sz w:val="22"/>
          <w:szCs w:val="22"/>
        </w:rPr>
      </w:pPr>
    </w:p>
    <w:p w:rsidR="003574C1" w:rsidRPr="00263EAB" w:rsidRDefault="003574C1" w:rsidP="00263EAB">
      <w:pPr>
        <w:jc w:val="center"/>
        <w:rPr>
          <w:b/>
          <w:sz w:val="22"/>
          <w:szCs w:val="22"/>
        </w:rPr>
      </w:pPr>
      <w:bookmarkStart w:id="23" w:name="_Ref372820518"/>
      <w:r w:rsidRPr="00263EAB">
        <w:rPr>
          <w:b/>
          <w:bCs/>
          <w:sz w:val="22"/>
          <w:szCs w:val="22"/>
        </w:rPr>
        <w:t xml:space="preserve">§ 13 </w:t>
      </w:r>
      <w:r w:rsidRPr="00263EAB">
        <w:rPr>
          <w:b/>
          <w:sz w:val="22"/>
          <w:szCs w:val="22"/>
        </w:rPr>
        <w:t>Kontrola</w:t>
      </w:r>
      <w:bookmarkEnd w:id="23"/>
    </w:p>
    <w:p w:rsidR="003574C1" w:rsidRPr="00263EAB" w:rsidRDefault="003574C1" w:rsidP="00263EAB">
      <w:pPr>
        <w:numPr>
          <w:ilvl w:val="0"/>
          <w:numId w:val="9"/>
        </w:numPr>
        <w:ind w:left="426" w:hanging="426"/>
        <w:jc w:val="both"/>
        <w:rPr>
          <w:sz w:val="22"/>
          <w:szCs w:val="22"/>
        </w:rPr>
      </w:pPr>
      <w:r w:rsidRPr="00263EAB">
        <w:rPr>
          <w:sz w:val="22"/>
          <w:szCs w:val="22"/>
        </w:rPr>
        <w:t>Wykonawca zapewni Zamawiającemu oraz innym uprawnionym podmiotom pełny wgląd we wszystkie dokumenty, w tym dokumenty finansowe oraz dokumenty elektroniczne związane z wykonywaniem Umowy.</w:t>
      </w:r>
    </w:p>
    <w:p w:rsidR="003574C1" w:rsidRPr="00263EAB" w:rsidRDefault="003574C1" w:rsidP="00263EAB">
      <w:pPr>
        <w:numPr>
          <w:ilvl w:val="0"/>
          <w:numId w:val="9"/>
        </w:numPr>
        <w:ind w:left="426" w:hanging="426"/>
        <w:jc w:val="both"/>
        <w:rPr>
          <w:sz w:val="22"/>
          <w:szCs w:val="22"/>
        </w:rPr>
      </w:pPr>
      <w:bookmarkStart w:id="24" w:name="_Ref389731885"/>
      <w:r w:rsidRPr="00263EAB">
        <w:rPr>
          <w:sz w:val="22"/>
          <w:szCs w:val="22"/>
        </w:rPr>
        <w:t>Wykonawca zobowiązuje się poddać kontroli dokonywanej przez Zamawiającego oraz inne uprawnione podmioty w zakresie prawidłowości wykonywania Umowy.</w:t>
      </w:r>
      <w:bookmarkEnd w:id="24"/>
    </w:p>
    <w:p w:rsidR="003574C1" w:rsidRPr="00263EAB" w:rsidRDefault="003574C1" w:rsidP="00263EAB">
      <w:pPr>
        <w:numPr>
          <w:ilvl w:val="0"/>
          <w:numId w:val="9"/>
        </w:numPr>
        <w:ind w:left="426" w:hanging="426"/>
        <w:jc w:val="both"/>
        <w:rPr>
          <w:sz w:val="22"/>
          <w:szCs w:val="22"/>
        </w:rPr>
      </w:pPr>
      <w:r w:rsidRPr="00263EAB">
        <w:rPr>
          <w:sz w:val="22"/>
          <w:szCs w:val="22"/>
        </w:rPr>
        <w:t>Zamawiający może zlecić wykonanie kontroli osobom lub podmiotom trzecim.</w:t>
      </w:r>
    </w:p>
    <w:p w:rsidR="003574C1" w:rsidRPr="00263EAB" w:rsidRDefault="003574C1" w:rsidP="00263EAB">
      <w:pPr>
        <w:numPr>
          <w:ilvl w:val="0"/>
          <w:numId w:val="9"/>
        </w:numPr>
        <w:ind w:left="426" w:hanging="426"/>
        <w:jc w:val="both"/>
        <w:rPr>
          <w:sz w:val="22"/>
          <w:szCs w:val="22"/>
        </w:rPr>
      </w:pPr>
      <w:r w:rsidRPr="00263EAB">
        <w:rPr>
          <w:sz w:val="22"/>
          <w:szCs w:val="22"/>
        </w:rPr>
        <w:t>W przypadku kontroli, o której mowa w ust. 2, Wykonawca jest zobowiązany, co najmniej do:</w:t>
      </w:r>
    </w:p>
    <w:p w:rsidR="003574C1" w:rsidRPr="00263EAB" w:rsidRDefault="003574C1" w:rsidP="00263EAB">
      <w:pPr>
        <w:numPr>
          <w:ilvl w:val="0"/>
          <w:numId w:val="15"/>
        </w:numPr>
        <w:ind w:left="851" w:hanging="425"/>
        <w:jc w:val="both"/>
        <w:rPr>
          <w:sz w:val="22"/>
          <w:szCs w:val="22"/>
        </w:rPr>
      </w:pPr>
      <w:r w:rsidRPr="00263EAB">
        <w:rPr>
          <w:sz w:val="22"/>
          <w:szCs w:val="22"/>
        </w:rPr>
        <w:t>udzielenia kontrolującym wyczerpujących wyjaśnień;</w:t>
      </w:r>
    </w:p>
    <w:p w:rsidR="003574C1" w:rsidRPr="00263EAB" w:rsidRDefault="003574C1" w:rsidP="00263EAB">
      <w:pPr>
        <w:numPr>
          <w:ilvl w:val="0"/>
          <w:numId w:val="15"/>
        </w:numPr>
        <w:ind w:left="851" w:hanging="425"/>
        <w:jc w:val="both"/>
        <w:rPr>
          <w:sz w:val="22"/>
          <w:szCs w:val="22"/>
        </w:rPr>
      </w:pPr>
      <w:r w:rsidRPr="00263EAB">
        <w:rPr>
          <w:sz w:val="22"/>
          <w:szCs w:val="22"/>
        </w:rPr>
        <w:t xml:space="preserve">przekazywania kontrolującym wszelkich dostępnych informacji związanych </w:t>
      </w:r>
      <w:r w:rsidRPr="00263EAB">
        <w:rPr>
          <w:sz w:val="22"/>
          <w:szCs w:val="22"/>
        </w:rPr>
        <w:br/>
        <w:t>z realizacją Umowy;</w:t>
      </w:r>
    </w:p>
    <w:p w:rsidR="003574C1" w:rsidRPr="00263EAB" w:rsidRDefault="003574C1" w:rsidP="00263EAB">
      <w:pPr>
        <w:numPr>
          <w:ilvl w:val="0"/>
          <w:numId w:val="15"/>
        </w:numPr>
        <w:ind w:left="851" w:hanging="425"/>
        <w:jc w:val="both"/>
        <w:rPr>
          <w:sz w:val="22"/>
          <w:szCs w:val="22"/>
        </w:rPr>
      </w:pPr>
      <w:r w:rsidRPr="00263EAB">
        <w:rPr>
          <w:sz w:val="22"/>
          <w:szCs w:val="22"/>
        </w:rPr>
        <w:t>udostępnienia rutynowo wykonywanych raportów i dokumentów, oraz wszelkiej powstałej w czasie trwania Umowy dokumentacji;</w:t>
      </w:r>
    </w:p>
    <w:p w:rsidR="003574C1" w:rsidRPr="00263EAB" w:rsidRDefault="003574C1" w:rsidP="00263EAB">
      <w:pPr>
        <w:numPr>
          <w:ilvl w:val="0"/>
          <w:numId w:val="15"/>
        </w:numPr>
        <w:ind w:left="851" w:hanging="425"/>
        <w:jc w:val="both"/>
        <w:rPr>
          <w:sz w:val="22"/>
          <w:szCs w:val="22"/>
        </w:rPr>
      </w:pPr>
      <w:r w:rsidRPr="00263EAB">
        <w:rPr>
          <w:sz w:val="22"/>
          <w:szCs w:val="22"/>
        </w:rPr>
        <w:t>przeprowadzania wskazanych przez kontrolujących operacji i prac mających na celu wykazanie prawidłowość przebiegu procesu realizacji Umowy;</w:t>
      </w:r>
    </w:p>
    <w:p w:rsidR="003574C1" w:rsidRPr="00263EAB" w:rsidRDefault="003574C1" w:rsidP="00263EAB">
      <w:pPr>
        <w:numPr>
          <w:ilvl w:val="0"/>
          <w:numId w:val="15"/>
        </w:numPr>
        <w:ind w:left="851" w:hanging="425"/>
        <w:jc w:val="both"/>
        <w:rPr>
          <w:sz w:val="22"/>
          <w:szCs w:val="22"/>
        </w:rPr>
      </w:pPr>
      <w:r w:rsidRPr="00263EAB">
        <w:rPr>
          <w:sz w:val="22"/>
          <w:szCs w:val="22"/>
        </w:rPr>
        <w:t xml:space="preserve"> udostępnia kontrolującym wgląd w dokumenty związane z realizacją Umowy, jak również wglądu w inne dokumenty, o ile jest to konieczne do stwierdzenia kwalifikowalności wydatków, w tym dokumenty finansowe oraz dokumenty elektroniczne przez cały okres ich przechowywania. </w:t>
      </w:r>
    </w:p>
    <w:p w:rsidR="003574C1" w:rsidRPr="00263EAB" w:rsidRDefault="003574C1" w:rsidP="00263EAB">
      <w:pPr>
        <w:numPr>
          <w:ilvl w:val="0"/>
          <w:numId w:val="9"/>
        </w:numPr>
        <w:ind w:left="426" w:hanging="426"/>
        <w:jc w:val="both"/>
        <w:rPr>
          <w:sz w:val="22"/>
          <w:szCs w:val="22"/>
        </w:rPr>
      </w:pPr>
      <w:r w:rsidRPr="00263EAB">
        <w:rPr>
          <w:sz w:val="22"/>
          <w:szCs w:val="22"/>
        </w:rPr>
        <w:t xml:space="preserve">Prawo kontroli przysługuje Zamawiającemu i innym uprawnionym podmiotom zarówno </w:t>
      </w:r>
      <w:r w:rsidRPr="00263EAB">
        <w:rPr>
          <w:sz w:val="22"/>
          <w:szCs w:val="22"/>
        </w:rPr>
        <w:br/>
        <w:t xml:space="preserve">w siedzibie Wykonawcy lub  w miejscu wykonywania Umowy lub innym miejscu związanym </w:t>
      </w:r>
      <w:r w:rsidRPr="00263EAB">
        <w:rPr>
          <w:sz w:val="22"/>
          <w:szCs w:val="22"/>
        </w:rPr>
        <w:br/>
        <w:t xml:space="preserve">z wykonywaniem Umowy. </w:t>
      </w:r>
    </w:p>
    <w:p w:rsidR="003574C1" w:rsidRPr="00263EAB" w:rsidRDefault="003574C1" w:rsidP="00263EAB">
      <w:pPr>
        <w:numPr>
          <w:ilvl w:val="0"/>
          <w:numId w:val="9"/>
        </w:numPr>
        <w:ind w:left="426" w:hanging="426"/>
        <w:jc w:val="both"/>
        <w:rPr>
          <w:sz w:val="22"/>
          <w:szCs w:val="22"/>
        </w:rPr>
      </w:pPr>
      <w:bookmarkStart w:id="25" w:name="_Ref389732118"/>
      <w:r w:rsidRPr="00263EAB">
        <w:rPr>
          <w:sz w:val="22"/>
          <w:szCs w:val="22"/>
        </w:rPr>
        <w:t xml:space="preserve">Prawo kontroli przysługuje Zamawiającemu i innym uprawnionym podmiotom </w:t>
      </w:r>
      <w:r w:rsidRPr="00263EAB">
        <w:rPr>
          <w:sz w:val="22"/>
          <w:szCs w:val="22"/>
        </w:rPr>
        <w:br/>
        <w:t xml:space="preserve">w dowolnym terminie w trakcie wykonywania Umowy oraz po jej zakończeniu do dnia 31 grudnia 2025 roku o ile wytyczne lub przepisy prawa nie przewidują dłuższego okresu. </w:t>
      </w:r>
      <w:bookmarkEnd w:id="25"/>
    </w:p>
    <w:p w:rsidR="003574C1" w:rsidRPr="00263EAB" w:rsidRDefault="003574C1" w:rsidP="00263EAB">
      <w:pPr>
        <w:numPr>
          <w:ilvl w:val="0"/>
          <w:numId w:val="9"/>
        </w:numPr>
        <w:ind w:left="426" w:hanging="426"/>
        <w:jc w:val="both"/>
        <w:rPr>
          <w:sz w:val="22"/>
          <w:szCs w:val="22"/>
        </w:rPr>
      </w:pPr>
      <w:r w:rsidRPr="00263EAB">
        <w:rPr>
          <w:sz w:val="22"/>
          <w:szCs w:val="22"/>
        </w:rPr>
        <w:t>W przypadku konieczności przedłużenia terminu, o którym mowa w ust.6, Zamawiający powiadomi o tym pisemnie Wykonawcę przed upływem terminu tamże określonego.</w:t>
      </w:r>
    </w:p>
    <w:p w:rsidR="003574C1" w:rsidRPr="00263EAB" w:rsidRDefault="003574C1" w:rsidP="00263EAB">
      <w:pPr>
        <w:numPr>
          <w:ilvl w:val="0"/>
          <w:numId w:val="9"/>
        </w:numPr>
        <w:ind w:left="426" w:hanging="426"/>
        <w:jc w:val="both"/>
        <w:rPr>
          <w:sz w:val="22"/>
          <w:szCs w:val="22"/>
        </w:rPr>
      </w:pPr>
      <w:r w:rsidRPr="00263EAB">
        <w:rPr>
          <w:sz w:val="22"/>
          <w:szCs w:val="22"/>
        </w:rPr>
        <w:t xml:space="preserve">Terminy poszczególnych działań w ramach ewentualnej  kontroli zostaną ustalone wspólnie pomiędzy Zamawiającym a Wykonawcą. W przypadku braku możliwości wspólnego ustalenia terminów, zostaną one wyznaczone przez Zamawiającego. </w:t>
      </w:r>
    </w:p>
    <w:p w:rsidR="003574C1" w:rsidRPr="00263EAB" w:rsidRDefault="003574C1" w:rsidP="00263EAB">
      <w:pPr>
        <w:numPr>
          <w:ilvl w:val="0"/>
          <w:numId w:val="9"/>
        </w:numPr>
        <w:ind w:left="426" w:hanging="426"/>
        <w:jc w:val="both"/>
        <w:rPr>
          <w:sz w:val="22"/>
          <w:szCs w:val="22"/>
        </w:rPr>
      </w:pPr>
      <w:r w:rsidRPr="00263EAB">
        <w:rPr>
          <w:sz w:val="22"/>
          <w:szCs w:val="22"/>
        </w:rPr>
        <w:t>Zamawiający oświadcza, że wskaże do przeprowadzenia kontroli osoby lub podmioty zewnętrzne, które złożą oświadczenie o obowiązku zachowania poufności informacji oraz danych, do których będą miały dostęp w związku z wykonywanymi pracami.</w:t>
      </w:r>
    </w:p>
    <w:p w:rsidR="003574C1" w:rsidRPr="00263EAB" w:rsidRDefault="003574C1" w:rsidP="00263EAB">
      <w:pPr>
        <w:numPr>
          <w:ilvl w:val="0"/>
          <w:numId w:val="9"/>
        </w:numPr>
        <w:ind w:left="426" w:hanging="426"/>
        <w:jc w:val="both"/>
        <w:rPr>
          <w:sz w:val="22"/>
          <w:szCs w:val="22"/>
        </w:rPr>
      </w:pPr>
      <w:r w:rsidRPr="00263EAB">
        <w:rPr>
          <w:sz w:val="22"/>
          <w:szCs w:val="22"/>
        </w:rPr>
        <w:t>Na każde żądanie Zamawiającego Wykonawca zobowiązuje się do udzielenia bezzwłocznie pełnej informacji o realizacji Umowy oraz o stanie wykonywania</w:t>
      </w:r>
      <w:r>
        <w:rPr>
          <w:sz w:val="22"/>
          <w:szCs w:val="22"/>
        </w:rPr>
        <w:t xml:space="preserve"> Umowy, </w:t>
      </w:r>
      <w:r w:rsidRPr="00263EAB">
        <w:rPr>
          <w:sz w:val="22"/>
          <w:szCs w:val="22"/>
        </w:rPr>
        <w:t>o podmiotach i osobach uczestniczących w realizacji Umowy oraz wszelkich informacji związanych z realizacją Umowy.</w:t>
      </w:r>
    </w:p>
    <w:p w:rsidR="003574C1" w:rsidRPr="00263EAB" w:rsidRDefault="003574C1" w:rsidP="00263EAB">
      <w:pPr>
        <w:jc w:val="center"/>
        <w:rPr>
          <w:b/>
          <w:bCs/>
          <w:sz w:val="22"/>
          <w:szCs w:val="22"/>
        </w:rPr>
      </w:pPr>
    </w:p>
    <w:p w:rsidR="003574C1" w:rsidRPr="00263EAB" w:rsidRDefault="003574C1" w:rsidP="00263EAB">
      <w:pPr>
        <w:jc w:val="center"/>
        <w:rPr>
          <w:b/>
          <w:sz w:val="22"/>
          <w:szCs w:val="22"/>
        </w:rPr>
      </w:pPr>
      <w:bookmarkStart w:id="26" w:name="_Ref389121483"/>
      <w:r w:rsidRPr="00263EAB">
        <w:rPr>
          <w:b/>
          <w:bCs/>
          <w:sz w:val="22"/>
          <w:szCs w:val="22"/>
        </w:rPr>
        <w:t xml:space="preserve">§ 14 </w:t>
      </w:r>
      <w:r w:rsidRPr="00263EAB">
        <w:rPr>
          <w:b/>
          <w:sz w:val="22"/>
          <w:szCs w:val="22"/>
        </w:rPr>
        <w:t>Zasady wizualizacji</w:t>
      </w:r>
      <w:bookmarkEnd w:id="26"/>
    </w:p>
    <w:p w:rsidR="003574C1" w:rsidRPr="00263EAB" w:rsidRDefault="003574C1" w:rsidP="00263EAB">
      <w:pPr>
        <w:ind w:left="426" w:hanging="426"/>
        <w:jc w:val="both"/>
        <w:rPr>
          <w:sz w:val="22"/>
          <w:szCs w:val="22"/>
        </w:rPr>
      </w:pPr>
      <w:r w:rsidRPr="00263EAB">
        <w:rPr>
          <w:sz w:val="22"/>
          <w:szCs w:val="22"/>
        </w:rPr>
        <w:t>1.</w:t>
      </w:r>
      <w:r w:rsidRPr="00263EAB">
        <w:rPr>
          <w:sz w:val="22"/>
          <w:szCs w:val="22"/>
        </w:rPr>
        <w:tab/>
        <w:t>Wykonawca zobowiązany jest do przestrzegania zasad wizualizacji określonych w:</w:t>
      </w:r>
    </w:p>
    <w:p w:rsidR="003574C1" w:rsidRPr="00263EAB" w:rsidRDefault="003574C1" w:rsidP="00263EAB">
      <w:pPr>
        <w:numPr>
          <w:ilvl w:val="0"/>
          <w:numId w:val="20"/>
        </w:numPr>
        <w:ind w:left="709" w:hanging="283"/>
        <w:jc w:val="both"/>
        <w:rPr>
          <w:sz w:val="22"/>
          <w:szCs w:val="22"/>
        </w:rPr>
      </w:pPr>
      <w:r w:rsidRPr="00263EAB">
        <w:rPr>
          <w:sz w:val="22"/>
          <w:szCs w:val="22"/>
        </w:rPr>
        <w:t>Rozporządzeniu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w:t>
      </w:r>
      <w:r>
        <w:rPr>
          <w:sz w:val="22"/>
          <w:szCs w:val="22"/>
        </w:rPr>
        <w:t xml:space="preserve">go Funduszu Morskiego </w:t>
      </w:r>
      <w:r w:rsidRPr="00263EAB">
        <w:rPr>
          <w:sz w:val="22"/>
          <w:szCs w:val="22"/>
        </w:rPr>
        <w:t>i Rybackiego oraz uchylającym rozporządzenie Rady (WE) nr 1083/2006 (Dz. U.</w:t>
      </w:r>
      <w:r w:rsidRPr="00263EAB">
        <w:rPr>
          <w:iCs/>
          <w:sz w:val="22"/>
          <w:szCs w:val="22"/>
        </w:rPr>
        <w:t xml:space="preserve"> </w:t>
      </w:r>
      <w:r w:rsidRPr="00263EAB">
        <w:rPr>
          <w:sz w:val="22"/>
          <w:szCs w:val="22"/>
        </w:rPr>
        <w:t>UE. L.2013.347);</w:t>
      </w:r>
    </w:p>
    <w:p w:rsidR="003574C1" w:rsidRPr="00263EAB" w:rsidRDefault="003574C1" w:rsidP="00263EAB">
      <w:pPr>
        <w:numPr>
          <w:ilvl w:val="0"/>
          <w:numId w:val="20"/>
        </w:numPr>
        <w:ind w:left="709" w:hanging="283"/>
        <w:jc w:val="both"/>
        <w:rPr>
          <w:sz w:val="22"/>
          <w:szCs w:val="22"/>
        </w:rPr>
      </w:pPr>
      <w:r w:rsidRPr="00263EAB">
        <w:rPr>
          <w:sz w:val="22"/>
          <w:szCs w:val="22"/>
        </w:rPr>
        <w:t>Wytycznych Ministra Infrastruktury i Rozwoju z dnia 3 listopada 2016 r., w zakresie informacji i promocji programów operacyjnych polityki spójności na lata 2014-2020;</w:t>
      </w:r>
    </w:p>
    <w:p w:rsidR="003574C1" w:rsidRPr="00263EAB" w:rsidRDefault="003574C1" w:rsidP="00263EAB">
      <w:pPr>
        <w:numPr>
          <w:ilvl w:val="0"/>
          <w:numId w:val="20"/>
        </w:numPr>
        <w:tabs>
          <w:tab w:val="num" w:pos="720"/>
        </w:tabs>
        <w:autoSpaceDE w:val="0"/>
        <w:autoSpaceDN w:val="0"/>
        <w:adjustRightInd w:val="0"/>
        <w:ind w:left="709" w:hanging="283"/>
        <w:jc w:val="both"/>
        <w:rPr>
          <w:bCs/>
          <w:sz w:val="22"/>
          <w:szCs w:val="22"/>
          <w:lang w:eastAsia="ar-SA"/>
        </w:rPr>
      </w:pPr>
      <w:r w:rsidRPr="00263EAB">
        <w:rPr>
          <w:bCs/>
          <w:sz w:val="22"/>
          <w:szCs w:val="22"/>
          <w:lang w:eastAsia="ar-SA"/>
        </w:rPr>
        <w:t xml:space="preserve">Podręczniku wnioskodawcy i beneficjenta programów polityki spójności 2014-2020 </w:t>
      </w:r>
      <w:r w:rsidRPr="00263EAB">
        <w:rPr>
          <w:bCs/>
          <w:sz w:val="22"/>
          <w:szCs w:val="22"/>
          <w:lang w:eastAsia="ar-SA"/>
        </w:rPr>
        <w:br/>
        <w:t xml:space="preserve">w zakresie informacji i promocji z dnia 1 stycznia 2018 r., dostępnym pod adresem </w:t>
      </w:r>
      <w:hyperlink r:id="rId7" w:history="1">
        <w:r w:rsidRPr="00263EAB">
          <w:rPr>
            <w:rStyle w:val="Hyperlink"/>
            <w:bCs/>
            <w:color w:val="auto"/>
            <w:sz w:val="22"/>
            <w:szCs w:val="22"/>
            <w:lang w:eastAsia="ar-SA"/>
          </w:rPr>
          <w:t>www.funduszeeuropejskie.gov.pl</w:t>
        </w:r>
      </w:hyperlink>
      <w:r w:rsidRPr="00263EAB">
        <w:rPr>
          <w:bCs/>
          <w:sz w:val="22"/>
          <w:szCs w:val="22"/>
          <w:lang w:eastAsia="ar-SA"/>
        </w:rPr>
        <w:t>.</w:t>
      </w:r>
    </w:p>
    <w:p w:rsidR="003574C1" w:rsidRPr="00263EAB" w:rsidRDefault="003574C1" w:rsidP="00263EAB">
      <w:pPr>
        <w:tabs>
          <w:tab w:val="left" w:pos="426"/>
        </w:tabs>
        <w:ind w:left="420" w:hanging="420"/>
        <w:jc w:val="both"/>
        <w:rPr>
          <w:sz w:val="22"/>
          <w:szCs w:val="22"/>
        </w:rPr>
      </w:pPr>
      <w:r w:rsidRPr="00263EAB">
        <w:rPr>
          <w:sz w:val="22"/>
          <w:szCs w:val="22"/>
        </w:rPr>
        <w:t>2.</w:t>
      </w:r>
      <w:r w:rsidRPr="00263EAB">
        <w:rPr>
          <w:sz w:val="22"/>
          <w:szCs w:val="22"/>
        </w:rPr>
        <w:tab/>
        <w:t xml:space="preserve">Wykonawca zobowiązany jest do umieszczania logo: PO WER, RP, UE dla trybu wydruku w kolorze bądź logo: PO WER, UE dla trybu wydruku monochromatycznego, w szczególności na materiałach dotyczących realizacji przedmiotu umowy oraz na oficjalnej korespondencji bezpośrednio związanej z realizacją przedmiotu umowy. </w:t>
      </w:r>
    </w:p>
    <w:p w:rsidR="003574C1" w:rsidRPr="00263EAB" w:rsidRDefault="003574C1" w:rsidP="00263EAB">
      <w:pPr>
        <w:ind w:left="426" w:hanging="426"/>
        <w:jc w:val="both"/>
        <w:rPr>
          <w:sz w:val="22"/>
          <w:szCs w:val="22"/>
        </w:rPr>
      </w:pPr>
      <w:r w:rsidRPr="00263EAB">
        <w:rPr>
          <w:sz w:val="22"/>
          <w:szCs w:val="22"/>
        </w:rPr>
        <w:t>3.</w:t>
      </w:r>
      <w:r w:rsidRPr="00263EAB">
        <w:rPr>
          <w:sz w:val="22"/>
          <w:szCs w:val="22"/>
        </w:rPr>
        <w:tab/>
        <w:t>Wykonawca nie może umieszczać innych logo na dokumentach i materiałach dotyczących realizacji przedmiotu niniejszej umowy, poza wskazanymi w ust. 2.</w:t>
      </w:r>
    </w:p>
    <w:p w:rsidR="003574C1" w:rsidRPr="00263EAB" w:rsidRDefault="003574C1" w:rsidP="00263EAB">
      <w:pPr>
        <w:ind w:left="426" w:hanging="426"/>
        <w:jc w:val="both"/>
        <w:rPr>
          <w:sz w:val="22"/>
          <w:szCs w:val="22"/>
        </w:rPr>
      </w:pPr>
    </w:p>
    <w:p w:rsidR="003574C1" w:rsidRPr="00263EAB" w:rsidRDefault="003574C1" w:rsidP="00263EAB">
      <w:pPr>
        <w:jc w:val="center"/>
        <w:rPr>
          <w:b/>
          <w:bCs/>
          <w:sz w:val="22"/>
          <w:szCs w:val="22"/>
        </w:rPr>
      </w:pPr>
      <w:bookmarkStart w:id="27" w:name="_Ref391545832"/>
      <w:r w:rsidRPr="00263EAB">
        <w:rPr>
          <w:b/>
          <w:bCs/>
          <w:sz w:val="22"/>
          <w:szCs w:val="22"/>
        </w:rPr>
        <w:t>§ 15 Gwarancja jakości i serwis gwarancyjny</w:t>
      </w:r>
      <w:bookmarkEnd w:id="27"/>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 xml:space="preserve">Wykonawca udzieli gwarancji jakości na całe moduły/obszary zmodernizowanego Systemu oraz na zmodernizowaną stronę internetową na zasadach określonych poniżej w przypadku, gdy prace programistyczne wykonane podczas realizacji poszczególnych etapów prac modernizacyjnych  dotyczyły elementów z tych obszarów/modułów. </w:t>
      </w:r>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W okresie gwarancji jakości Wykonawca zapewni realizację serwisu gwarancyjnego, zgodnie z warunkami poniżej. Świadczenie usługi serwisu gwa</w:t>
      </w:r>
      <w:r>
        <w:rPr>
          <w:sz w:val="22"/>
          <w:szCs w:val="22"/>
        </w:rPr>
        <w:t xml:space="preserve">rancyjnego następuje </w:t>
      </w:r>
      <w:r w:rsidRPr="00263EAB">
        <w:rPr>
          <w:sz w:val="22"/>
          <w:szCs w:val="22"/>
        </w:rPr>
        <w:t>z chwilą podpisania protokołu odbioru ko</w:t>
      </w:r>
      <w:r>
        <w:rPr>
          <w:sz w:val="22"/>
          <w:szCs w:val="22"/>
        </w:rPr>
        <w:t>ńcowego do dnia, w którym upłynie</w:t>
      </w:r>
      <w:r w:rsidRPr="00263EAB">
        <w:rPr>
          <w:sz w:val="22"/>
          <w:szCs w:val="22"/>
        </w:rPr>
        <w:t xml:space="preserve"> </w:t>
      </w:r>
      <w:r>
        <w:rPr>
          <w:sz w:val="22"/>
          <w:szCs w:val="22"/>
        </w:rPr>
        <w:t xml:space="preserve">okres </w:t>
      </w:r>
      <w:r w:rsidRPr="00263EAB">
        <w:rPr>
          <w:sz w:val="22"/>
          <w:szCs w:val="22"/>
        </w:rPr>
        <w:t>12 miesięcy</w:t>
      </w:r>
      <w:r w:rsidRPr="00263EAB">
        <w:rPr>
          <w:rStyle w:val="FootnoteReference"/>
          <w:sz w:val="22"/>
          <w:szCs w:val="22"/>
        </w:rPr>
        <w:footnoteReference w:id="3"/>
      </w:r>
      <w:r w:rsidRPr="00263EAB">
        <w:rPr>
          <w:sz w:val="22"/>
          <w:szCs w:val="22"/>
        </w:rPr>
        <w:t xml:space="preserve"> od dnia, w którym nastąpiło podpisanie protokołu odbioru ostatniego zlecenia jednostkowego. </w:t>
      </w:r>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W przypadku, w którym prace programistyczne wykonane w ramach danego modułu/obszaru Systemu lub/i strony internetowej będą miały wpływ na działanie innych modułów/obszarów Systemu lub/i strony internetowej, Wykonawca udzieli również gwarancji na te (inne) moduły/obszary Sys</w:t>
      </w:r>
      <w:r>
        <w:rPr>
          <w:sz w:val="22"/>
          <w:szCs w:val="22"/>
        </w:rPr>
        <w:t xml:space="preserve">temu, na warunkach określonych </w:t>
      </w:r>
      <w:r w:rsidRPr="00263EAB">
        <w:rPr>
          <w:sz w:val="22"/>
          <w:szCs w:val="22"/>
        </w:rPr>
        <w:t xml:space="preserve">w niniejszym paragrafie.  </w:t>
      </w:r>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Wykonawca zobowiązuje się w okresie gwarancyjnym nieodpłatnie usuwać wszelkie awarie, błędy krytyczne oraz usterki na własny koszt i ryzyko. Wszelkie postanowienia Umowy odnoszące się do świadczenia gwarancji i wynikających z tego tytułu obowiązków Stron, oraz odpowiedzialności, w szczególności odpowiedzialności Wykonawcy z tytułu kar umownych obowiązują przez cały okres, w którym obowiązuje ochrona gwarancji, z zastrzeżeniem, iż Zamawiający może dochodzić roszczeń z tytułu gwarancji także po okresie gwarancyjnym, jeżeli przesłał zgłoszenie przed upływem tego okresu.</w:t>
      </w:r>
    </w:p>
    <w:p w:rsidR="003574C1" w:rsidRPr="00263EAB" w:rsidRDefault="003574C1" w:rsidP="00263EAB">
      <w:pPr>
        <w:pStyle w:val="ListParagraph"/>
        <w:numPr>
          <w:ilvl w:val="0"/>
          <w:numId w:val="16"/>
        </w:numPr>
        <w:tabs>
          <w:tab w:val="clear" w:pos="360"/>
          <w:tab w:val="left" w:pos="426"/>
          <w:tab w:val="num" w:pos="567"/>
        </w:tabs>
        <w:spacing w:after="0" w:line="240" w:lineRule="auto"/>
        <w:ind w:left="426" w:hanging="426"/>
        <w:jc w:val="both"/>
        <w:rPr>
          <w:rFonts w:ascii="Times New Roman" w:hAnsi="Times New Roman"/>
          <w:lang w:eastAsia="pl-PL"/>
        </w:rPr>
      </w:pPr>
      <w:r w:rsidRPr="00263EAB">
        <w:rPr>
          <w:rFonts w:ascii="Times New Roman" w:hAnsi="Times New Roman"/>
          <w:lang w:eastAsia="pl-PL"/>
        </w:rPr>
        <w:t>Wszelkie zgłoszenia i konsultacje, o których mowa w niniejszym paragrafie, Wykonawca będzie przyjmował wyłącznie od upoważnionych przedstawicieli Zamawiającego. Zamawiający w dniu podpisania Umowy przekaże Wykonawcy listę osób upoważnionych do dokonywania zgłoszeń lub konsultacji. Zamawiający będzie niezwłocznie informował Wykonawcę na piśmie o zmianach osób upoważnionych.</w:t>
      </w:r>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Odebranie zmodernizowanego Systemu obsługi studiów oraz zmodernizowanej strony internetowej po dokonanej naprawie odbywa się pisemnie lub za pomocą po</w:t>
      </w:r>
      <w:r>
        <w:rPr>
          <w:sz w:val="22"/>
          <w:szCs w:val="22"/>
        </w:rPr>
        <w:t>czty elektronicznej w terminie 2 dni</w:t>
      </w:r>
      <w:r w:rsidRPr="00263EAB">
        <w:rPr>
          <w:sz w:val="22"/>
          <w:szCs w:val="22"/>
        </w:rPr>
        <w:t xml:space="preserve"> robocz</w:t>
      </w:r>
      <w:r>
        <w:rPr>
          <w:sz w:val="22"/>
          <w:szCs w:val="22"/>
        </w:rPr>
        <w:t>ych</w:t>
      </w:r>
      <w:r w:rsidRPr="00263EAB">
        <w:rPr>
          <w:sz w:val="22"/>
          <w:szCs w:val="22"/>
        </w:rPr>
        <w:t xml:space="preserve"> od momentu zgłoszenia przez Wykonawcę zakończenia naprawy. W przypadku zastrzeżeń co do zakresu i jakości wykonanej naprawy uniemożliwiających dokonanie jej odbioru Zamawiający przedstawi nieprawidłowości i termin na ich usunięcie w formie korespondencji elektronicznej na adres określony zgodnie z zapisami § 17 w terminie </w:t>
      </w:r>
      <w:r>
        <w:rPr>
          <w:sz w:val="22"/>
          <w:szCs w:val="22"/>
        </w:rPr>
        <w:t>2 dni</w:t>
      </w:r>
      <w:r w:rsidRPr="00263EAB">
        <w:rPr>
          <w:sz w:val="22"/>
          <w:szCs w:val="22"/>
        </w:rPr>
        <w:t xml:space="preserve"> robocz</w:t>
      </w:r>
      <w:r>
        <w:rPr>
          <w:sz w:val="22"/>
          <w:szCs w:val="22"/>
        </w:rPr>
        <w:t>ych</w:t>
      </w:r>
      <w:r w:rsidRPr="00263EAB">
        <w:rPr>
          <w:sz w:val="22"/>
          <w:szCs w:val="22"/>
        </w:rPr>
        <w:t>. Wykonawca jest zobowiązany do usunięcia wskazanych nieprawidłowości w terminie określonym przez Zamawiającego.</w:t>
      </w:r>
    </w:p>
    <w:p w:rsidR="003574C1" w:rsidRPr="00263EAB" w:rsidRDefault="003574C1" w:rsidP="00263EAB">
      <w:pPr>
        <w:numPr>
          <w:ilvl w:val="0"/>
          <w:numId w:val="16"/>
        </w:numPr>
        <w:tabs>
          <w:tab w:val="clear" w:pos="360"/>
          <w:tab w:val="left" w:pos="426"/>
          <w:tab w:val="num" w:pos="567"/>
        </w:tabs>
        <w:ind w:left="426" w:hanging="426"/>
        <w:jc w:val="both"/>
        <w:rPr>
          <w:sz w:val="22"/>
          <w:szCs w:val="22"/>
        </w:rPr>
      </w:pPr>
      <w:r w:rsidRPr="00263EAB">
        <w:rPr>
          <w:sz w:val="22"/>
          <w:szCs w:val="22"/>
        </w:rPr>
        <w:t xml:space="preserve">Wykonawca oświadcza, że posiada niezbędną wiedzę, doświadczenie, potencjał techniczny i ekonomiczny oraz odpowiednią liczbę personelu do realizacji usług gwarancyjnych oraz serwisu gwarancyjnego. </w:t>
      </w:r>
    </w:p>
    <w:p w:rsidR="003574C1" w:rsidRPr="00263EAB" w:rsidRDefault="003574C1" w:rsidP="00263EAB">
      <w:pPr>
        <w:numPr>
          <w:ilvl w:val="0"/>
          <w:numId w:val="16"/>
        </w:numPr>
        <w:tabs>
          <w:tab w:val="clear" w:pos="360"/>
          <w:tab w:val="left" w:pos="426"/>
          <w:tab w:val="num" w:pos="567"/>
        </w:tabs>
        <w:ind w:left="426" w:hanging="426"/>
        <w:jc w:val="both"/>
        <w:rPr>
          <w:bCs/>
          <w:sz w:val="22"/>
          <w:szCs w:val="22"/>
        </w:rPr>
      </w:pPr>
      <w:r w:rsidRPr="00263EAB">
        <w:rPr>
          <w:sz w:val="22"/>
          <w:szCs w:val="22"/>
        </w:rPr>
        <w:t xml:space="preserve">Gwarancja nie wyłącza uprawnień przysługujących z tytułu rękojmi. </w:t>
      </w:r>
    </w:p>
    <w:p w:rsidR="003574C1" w:rsidRPr="00263EAB" w:rsidRDefault="003574C1" w:rsidP="00263EAB">
      <w:pPr>
        <w:numPr>
          <w:ilvl w:val="0"/>
          <w:numId w:val="16"/>
        </w:numPr>
        <w:tabs>
          <w:tab w:val="clear" w:pos="360"/>
          <w:tab w:val="left" w:pos="426"/>
          <w:tab w:val="num" w:pos="567"/>
        </w:tabs>
        <w:ind w:left="426" w:hanging="426"/>
        <w:jc w:val="both"/>
        <w:rPr>
          <w:bCs/>
          <w:sz w:val="22"/>
          <w:szCs w:val="22"/>
        </w:rPr>
      </w:pPr>
      <w:r w:rsidRPr="00263EAB">
        <w:rPr>
          <w:sz w:val="22"/>
          <w:szCs w:val="22"/>
        </w:rPr>
        <w:t>Wykonawca będzie świadczył usługę serwisu gwarancyjnego na całe zmodernizowane moduły/obszary Systemu i strony internetowej wskazane w opisie przedmiotu zamówienia w przypadku, gdy prace programistyczne wykonane podczas realizacji zamówienia dotyczyły elementów z tych obszarów/modułów, lub na moduły/obszary wykonane przez Wykonawcę w ramach modernizacji Systemu, w terminie 12 miesięcy</w:t>
      </w:r>
      <w:r w:rsidRPr="00263EAB">
        <w:rPr>
          <w:rStyle w:val="FootnoteReference"/>
          <w:color w:val="000000"/>
          <w:sz w:val="22"/>
          <w:szCs w:val="22"/>
        </w:rPr>
        <w:footnoteReference w:id="4"/>
      </w:r>
      <w:r w:rsidRPr="00263EAB">
        <w:rPr>
          <w:sz w:val="22"/>
          <w:szCs w:val="22"/>
        </w:rPr>
        <w:t xml:space="preserve"> od dnia, w którym nastąpiło obustronne podpisanie protokołu odbioru ostatniego zlecenia jednostkowego. </w:t>
      </w:r>
    </w:p>
    <w:p w:rsidR="003574C1" w:rsidRPr="00263EAB" w:rsidRDefault="003574C1" w:rsidP="00263EAB">
      <w:pPr>
        <w:numPr>
          <w:ilvl w:val="0"/>
          <w:numId w:val="16"/>
        </w:numPr>
        <w:tabs>
          <w:tab w:val="clear" w:pos="360"/>
          <w:tab w:val="left" w:pos="426"/>
          <w:tab w:val="num" w:pos="567"/>
        </w:tabs>
        <w:ind w:left="426" w:hanging="426"/>
        <w:jc w:val="both"/>
        <w:rPr>
          <w:bCs/>
          <w:sz w:val="22"/>
          <w:szCs w:val="22"/>
        </w:rPr>
      </w:pPr>
      <w:r w:rsidRPr="00263EAB">
        <w:rPr>
          <w:color w:val="000000"/>
          <w:sz w:val="22"/>
          <w:szCs w:val="22"/>
        </w:rPr>
        <w:t>Świadczenie usługi serwisu gwarancyjnego w szczególności oznacza:</w:t>
      </w:r>
    </w:p>
    <w:p w:rsidR="003574C1" w:rsidRPr="00263EAB" w:rsidRDefault="003574C1" w:rsidP="00263EAB">
      <w:pPr>
        <w:pStyle w:val="ListParagraph"/>
        <w:spacing w:after="0" w:line="240" w:lineRule="auto"/>
        <w:ind w:left="900" w:hanging="360"/>
        <w:jc w:val="both"/>
        <w:rPr>
          <w:rFonts w:ascii="Times New Roman" w:hAnsi="Times New Roman"/>
          <w:color w:val="000000"/>
        </w:rPr>
      </w:pPr>
      <w:r w:rsidRPr="00263EAB">
        <w:rPr>
          <w:rFonts w:ascii="Times New Roman" w:hAnsi="Times New Roman"/>
          <w:color w:val="000000"/>
        </w:rPr>
        <w:t>- zapewnienie poprawnego działania oprogramowania i usuwanie błędów krytycznych, usterek i awarii zmodernizowanych paneli Systemu i strony internetowej, w tym naprawy błędów w kodzie źródłowym,</w:t>
      </w:r>
    </w:p>
    <w:p w:rsidR="003574C1" w:rsidRPr="00263EAB" w:rsidRDefault="003574C1" w:rsidP="00263EAB">
      <w:pPr>
        <w:pStyle w:val="ListParagraph"/>
        <w:spacing w:after="0" w:line="240" w:lineRule="auto"/>
        <w:ind w:left="900" w:hanging="360"/>
        <w:jc w:val="both"/>
        <w:rPr>
          <w:rFonts w:ascii="Times New Roman" w:hAnsi="Times New Roman"/>
          <w:color w:val="000000"/>
        </w:rPr>
      </w:pPr>
      <w:r w:rsidRPr="00263EAB">
        <w:rPr>
          <w:rFonts w:ascii="Times New Roman" w:hAnsi="Times New Roman"/>
          <w:color w:val="000000"/>
        </w:rPr>
        <w:t>- uaktualnienie (upgrade), w szczególności w zakresie usuwania luk związanych z bezpieczeństwem oprogramowania wchodzącego  w skład zmodernizowanego Systemu, w szczególności oprogramowania aplikacyjnego, oprogramowania bazodanowego, oprogramowania narzędziowego do nowej wersji bez dodatkowych opłat z tego tytułu ze strony Zamawiającego.</w:t>
      </w:r>
    </w:p>
    <w:p w:rsidR="003574C1" w:rsidRPr="00263EAB" w:rsidRDefault="003574C1" w:rsidP="00263EAB">
      <w:pPr>
        <w:pStyle w:val="ListParagraph"/>
        <w:spacing w:after="0" w:line="240" w:lineRule="auto"/>
        <w:ind w:left="900" w:hanging="360"/>
        <w:jc w:val="both"/>
        <w:rPr>
          <w:rFonts w:ascii="Times New Roman" w:hAnsi="Times New Roman"/>
          <w:color w:val="000000"/>
        </w:rPr>
      </w:pPr>
      <w:r w:rsidRPr="00263EAB">
        <w:rPr>
          <w:rFonts w:ascii="Times New Roman" w:hAnsi="Times New Roman"/>
        </w:rPr>
        <w:t xml:space="preserve">- Monitorowanie przez Wykonawcę informacji o podatnościach znalezionych </w:t>
      </w:r>
      <w:r w:rsidRPr="00263EAB">
        <w:rPr>
          <w:rFonts w:ascii="Times New Roman" w:hAnsi="Times New Roman"/>
        </w:rPr>
        <w:br/>
        <w:t>w zewnętrznych komponentach użytych przez Wykonawcę  w kodzie źródłowym.</w:t>
      </w:r>
    </w:p>
    <w:p w:rsidR="003574C1" w:rsidRPr="00263EAB" w:rsidRDefault="003574C1" w:rsidP="00263EAB">
      <w:pPr>
        <w:pStyle w:val="ListParagraph"/>
        <w:spacing w:after="0" w:line="240" w:lineRule="auto"/>
        <w:ind w:left="0"/>
        <w:rPr>
          <w:rFonts w:ascii="Times New Roman" w:hAnsi="Times New Roman"/>
          <w:color w:val="000000"/>
        </w:rPr>
      </w:pPr>
      <w:bookmarkStart w:id="28" w:name="_Ref387416014"/>
      <w:r w:rsidRPr="00263EAB">
        <w:rPr>
          <w:rFonts w:ascii="Times New Roman" w:hAnsi="Times New Roman"/>
          <w:color w:val="000000"/>
        </w:rPr>
        <w:t>11. Zakres usług i sposób wykonywania prac serwisowych w ramach serwisu gwarancyjnego:</w:t>
      </w:r>
      <w:bookmarkEnd w:id="28"/>
    </w:p>
    <w:p w:rsidR="003574C1" w:rsidRPr="00263EAB" w:rsidRDefault="003574C1" w:rsidP="00E2077A">
      <w:pPr>
        <w:pStyle w:val="ListParagraph"/>
        <w:spacing w:after="0" w:line="240" w:lineRule="auto"/>
        <w:ind w:left="0"/>
        <w:rPr>
          <w:rFonts w:ascii="Times New Roman" w:hAnsi="Times New Roman"/>
          <w:color w:val="000000"/>
        </w:rPr>
      </w:pPr>
      <w:r w:rsidRPr="00263EAB">
        <w:rPr>
          <w:rFonts w:ascii="Times New Roman" w:hAnsi="Times New Roman"/>
          <w:color w:val="000000"/>
        </w:rPr>
        <w:t xml:space="preserve">1)  Zgłoszenia serwisowe: </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Wykonawca będzie świadczył usługę obsługi zgłoszeń serwisowych Zamawiającego oraz użytkowników zmodernizowanego Systemu, przez cały okres gwarancji, w dni robocze, w godzinach od 8:00 do 1</w:t>
      </w:r>
      <w:r>
        <w:rPr>
          <w:rFonts w:ascii="Times New Roman" w:hAnsi="Times New Roman"/>
          <w:color w:val="000000"/>
        </w:rPr>
        <w:t>5</w:t>
      </w:r>
      <w:r w:rsidRPr="00263EAB">
        <w:rPr>
          <w:rFonts w:ascii="Times New Roman" w:hAnsi="Times New Roman"/>
          <w:color w:val="000000"/>
        </w:rPr>
        <w:t>:00.</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xml:space="preserve">- Obsługa zgłoszeń serwisowych będzie realizowana za pośrednictwem poczty elektronicznej lub telefonu. </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Za moment zgłoszenia przyjmuje się:</w:t>
      </w:r>
    </w:p>
    <w:p w:rsidR="003574C1" w:rsidRPr="00263EAB" w:rsidRDefault="003574C1" w:rsidP="00E2077A">
      <w:pPr>
        <w:pStyle w:val="ListParagraph"/>
        <w:numPr>
          <w:ilvl w:val="0"/>
          <w:numId w:val="40"/>
        </w:numPr>
        <w:spacing w:after="0" w:line="240" w:lineRule="auto"/>
        <w:ind w:left="900"/>
        <w:jc w:val="both"/>
        <w:rPr>
          <w:rFonts w:ascii="Times New Roman" w:hAnsi="Times New Roman"/>
          <w:color w:val="000000"/>
        </w:rPr>
      </w:pPr>
      <w:r w:rsidRPr="00263EAB">
        <w:rPr>
          <w:rFonts w:ascii="Times New Roman" w:hAnsi="Times New Roman"/>
          <w:color w:val="000000"/>
        </w:rPr>
        <w:t>datę i godzinę wysłania wiadomości e-mail,</w:t>
      </w:r>
    </w:p>
    <w:p w:rsidR="003574C1" w:rsidRPr="00263EAB" w:rsidRDefault="003574C1" w:rsidP="00E2077A">
      <w:pPr>
        <w:pStyle w:val="ListParagraph"/>
        <w:numPr>
          <w:ilvl w:val="0"/>
          <w:numId w:val="40"/>
        </w:numPr>
        <w:spacing w:after="0" w:line="240" w:lineRule="auto"/>
        <w:ind w:left="900"/>
        <w:jc w:val="both"/>
        <w:rPr>
          <w:rFonts w:ascii="Times New Roman" w:hAnsi="Times New Roman"/>
          <w:color w:val="000000"/>
        </w:rPr>
      </w:pPr>
      <w:r w:rsidRPr="00263EAB">
        <w:rPr>
          <w:rFonts w:ascii="Times New Roman" w:hAnsi="Times New Roman"/>
          <w:color w:val="000000"/>
        </w:rPr>
        <w:t>datę i godzinę zakończenia rozmowy telefonicznej,</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Wykonawca zobowiązany jest potwierdzić zgłoszenie serwisowe niezwłocznie, nie później niż do dwóch godzin od chwili jego otrzymania. Jeżeli zgłoszenie nastąpiło po godzinie 1</w:t>
      </w:r>
      <w:r>
        <w:rPr>
          <w:rFonts w:ascii="Times New Roman" w:hAnsi="Times New Roman"/>
          <w:color w:val="000000"/>
        </w:rPr>
        <w:t>5</w:t>
      </w:r>
      <w:r w:rsidRPr="00263EAB">
        <w:rPr>
          <w:rFonts w:ascii="Times New Roman" w:hAnsi="Times New Roman"/>
          <w:color w:val="000000"/>
        </w:rPr>
        <w:t xml:space="preserve">.00 Wykonawca zobowiązany jest przesłać potwierdzenie nie później niż do godziny 10.00 następnego dnia roboczego.  </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Potwierdzeniem przyjęcia zgłoszenia serwisowego jest przesłanie do Zamawiającego na wskazany w zgłoszeniu adres e-mail, podpisanej przez Wykonawcę kopii zgłoszenia serwisowego</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W przypadku braku potwierdzenia przyjęcia zgłoszenia, za moment potwierdzenia przyjmuje się moment upłynięcia terminu wyznaczonego na potwierdzenie przyjęcia zgłoszenia, o którym mowa powyżej.</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Kwalifikacji błędów dokonuje Zamawiający przed wysłaniem zgłoszenia serwisowego, przy czym Wykonawca zobowiązuje się udzielić pomocy Zamawiającemu w zakresie diagnostyki problemów związanych z działaniem zmodernizowanego Systemu i strony internetowej, w wyniku prac wykonanych przez Wykonawcę.</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xml:space="preserve">- W przypadku wystąpienia awarii Wykonawca podejmie prace niezwłocznie tj. nie później niż wciągu </w:t>
      </w:r>
      <w:r>
        <w:rPr>
          <w:rFonts w:ascii="Times New Roman" w:hAnsi="Times New Roman"/>
          <w:color w:val="000000"/>
        </w:rPr>
        <w:t>8</w:t>
      </w:r>
      <w:r w:rsidRPr="00263EAB">
        <w:rPr>
          <w:rFonts w:ascii="Times New Roman" w:hAnsi="Times New Roman"/>
          <w:color w:val="000000"/>
        </w:rPr>
        <w:t xml:space="preserve"> godzin od potwierdzenia przyjęcia zgłoszenia o wystąpieniu awarii i zobowiązuje się do jej usunięcia w czasie nie dłuższym niż 24 godziny od ww. potwierdzenia przyjęcia zgłoszenia.</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xml:space="preserve">- W przypadku wystąpienia błędu krytycznego Wykonawca podejmie prace niezwłocznie tj. nie później niż w ciągu </w:t>
      </w:r>
      <w:r>
        <w:rPr>
          <w:rFonts w:ascii="Times New Roman" w:hAnsi="Times New Roman"/>
          <w:color w:val="000000"/>
        </w:rPr>
        <w:t>16</w:t>
      </w:r>
      <w:r w:rsidRPr="00263EAB">
        <w:rPr>
          <w:rFonts w:ascii="Times New Roman" w:hAnsi="Times New Roman"/>
          <w:color w:val="000000"/>
        </w:rPr>
        <w:t xml:space="preserve"> godzin od potwierdzenia przyjęcia zgłoszenia o wystąpieniu błędu krytycznego i zobowiązuje się do ich niezwłocznego usunięcia w czasie nie dłuższym niż </w:t>
      </w:r>
      <w:r>
        <w:rPr>
          <w:rFonts w:ascii="Times New Roman" w:hAnsi="Times New Roman"/>
          <w:color w:val="000000"/>
        </w:rPr>
        <w:t>160</w:t>
      </w:r>
      <w:r w:rsidRPr="00263EAB">
        <w:rPr>
          <w:rFonts w:ascii="Times New Roman" w:hAnsi="Times New Roman"/>
          <w:color w:val="000000"/>
        </w:rPr>
        <w:t xml:space="preserve"> godziny od ww. potwierdzenia przyjęcia zgłoszenia.</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xml:space="preserve">- W przypadku wystąpienia usterki Wykonawca podejmie prace niezwłocznie, nie później niż w ciągu </w:t>
      </w:r>
      <w:r>
        <w:rPr>
          <w:rFonts w:ascii="Times New Roman" w:hAnsi="Times New Roman"/>
          <w:color w:val="000000"/>
        </w:rPr>
        <w:t>32</w:t>
      </w:r>
      <w:r w:rsidRPr="00263EAB">
        <w:rPr>
          <w:rFonts w:ascii="Times New Roman" w:hAnsi="Times New Roman"/>
          <w:color w:val="000000"/>
        </w:rPr>
        <w:t xml:space="preserve"> godzin od potwierdzenia przyjęcia zgłoszenia o wystąpieniu usterki i zobowiązuje się do ich niezwłocznego usunięcia, nie później jednak niż w terminie do </w:t>
      </w:r>
      <w:r>
        <w:rPr>
          <w:rFonts w:ascii="Times New Roman" w:hAnsi="Times New Roman"/>
          <w:color w:val="000000"/>
        </w:rPr>
        <w:t>320 godzin</w:t>
      </w:r>
      <w:r w:rsidRPr="00263EAB">
        <w:rPr>
          <w:rFonts w:ascii="Times New Roman" w:hAnsi="Times New Roman"/>
          <w:color w:val="000000"/>
        </w:rPr>
        <w:t xml:space="preserve"> od ww. potwierdzenia przyjęcia zgłoszenia</w:t>
      </w:r>
    </w:p>
    <w:p w:rsidR="003574C1" w:rsidRPr="00263EAB" w:rsidRDefault="003574C1" w:rsidP="00E2077A">
      <w:pPr>
        <w:pStyle w:val="ListParagraph"/>
        <w:spacing w:after="0" w:line="240" w:lineRule="auto"/>
        <w:ind w:left="540" w:hanging="360"/>
        <w:jc w:val="both"/>
        <w:rPr>
          <w:rFonts w:ascii="Times New Roman" w:hAnsi="Times New Roman"/>
          <w:color w:val="000000"/>
        </w:rPr>
      </w:pPr>
      <w:r w:rsidRPr="00263EAB">
        <w:rPr>
          <w:rFonts w:ascii="Times New Roman" w:hAnsi="Times New Roman"/>
          <w:color w:val="000000"/>
        </w:rPr>
        <w:t>-  Wszelkie koszty związane z zapewnieniem właściwego poziomu świadczenia usługi ponosić będzie Wykonawca.</w:t>
      </w:r>
    </w:p>
    <w:p w:rsidR="003574C1" w:rsidRPr="00263EAB" w:rsidRDefault="003574C1" w:rsidP="004D438F">
      <w:pPr>
        <w:pStyle w:val="ListParagraph"/>
        <w:spacing w:after="0" w:line="240" w:lineRule="auto"/>
        <w:ind w:left="360" w:hanging="360"/>
        <w:jc w:val="both"/>
        <w:rPr>
          <w:rFonts w:ascii="Times New Roman" w:hAnsi="Times New Roman"/>
        </w:rPr>
      </w:pPr>
      <w:r>
        <w:rPr>
          <w:rFonts w:ascii="Times New Roman" w:hAnsi="Times New Roman"/>
          <w:color w:val="000000"/>
        </w:rPr>
        <w:t xml:space="preserve">12. </w:t>
      </w:r>
      <w:r w:rsidRPr="00263EAB">
        <w:rPr>
          <w:rFonts w:ascii="Times New Roman" w:hAnsi="Times New Roman"/>
          <w:color w:val="000000"/>
        </w:rPr>
        <w:t>W ramach usług serwisowych Wykonawca będzie świadczył usługę konsultacji polegającą na bieżącym wsparciu użytkowni</w:t>
      </w:r>
      <w:r>
        <w:rPr>
          <w:rFonts w:ascii="Times New Roman" w:hAnsi="Times New Roman"/>
          <w:color w:val="000000"/>
        </w:rPr>
        <w:t xml:space="preserve">ków i administratorów systemu, </w:t>
      </w:r>
      <w:r w:rsidRPr="00263EAB">
        <w:rPr>
          <w:rFonts w:ascii="Times New Roman" w:hAnsi="Times New Roman"/>
          <w:color w:val="000000"/>
        </w:rPr>
        <w:t xml:space="preserve">w  zakresie wynikającym z </w:t>
      </w:r>
      <w:r>
        <w:rPr>
          <w:rFonts w:ascii="Times New Roman" w:hAnsi="Times New Roman"/>
          <w:color w:val="000000"/>
        </w:rPr>
        <w:t xml:space="preserve"> </w:t>
      </w:r>
      <w:r w:rsidRPr="00263EAB">
        <w:rPr>
          <w:rFonts w:ascii="Times New Roman" w:hAnsi="Times New Roman"/>
          <w:color w:val="000000"/>
        </w:rPr>
        <w:t>wykonanych prac. Przedmiotowa usługa oznacza świadczenie przez Wykonawcę usługi polegającej na bieżącym wsparciu osób wskazanych przez Zamawiającego w zakresie administrowania i użytkowania Systemu. Usługa konsultacji będzie realizowana telefonicznie oraz za pośrednictwem poczty elektronicznej poprzez konsultacje z przedstawicielami Wykonawcy. Wykonawca ma obowiązek udzielić konsultacji w terminie nie dłuższy</w:t>
      </w:r>
      <w:r>
        <w:rPr>
          <w:rFonts w:ascii="Times New Roman" w:hAnsi="Times New Roman"/>
          <w:color w:val="000000"/>
        </w:rPr>
        <w:t>m niż 3</w:t>
      </w:r>
      <w:r w:rsidRPr="00263EAB">
        <w:rPr>
          <w:rFonts w:ascii="Times New Roman" w:hAnsi="Times New Roman"/>
          <w:color w:val="000000"/>
        </w:rPr>
        <w:t xml:space="preserve"> dni robocze od dnia przekazania zapytania telefonicznie lub pocztą elektroniczną. Konsultacji będą udzielać eksperci Wykonawcy za pośrednictwem:</w:t>
      </w:r>
    </w:p>
    <w:p w:rsidR="003574C1" w:rsidRPr="00263EAB" w:rsidRDefault="003574C1" w:rsidP="004D438F">
      <w:pPr>
        <w:pStyle w:val="ListParagraph"/>
        <w:spacing w:after="0" w:line="240" w:lineRule="auto"/>
        <w:ind w:hanging="360"/>
        <w:rPr>
          <w:rFonts w:ascii="Times New Roman" w:hAnsi="Times New Roman"/>
          <w:color w:val="000000"/>
        </w:rPr>
      </w:pPr>
      <w:r w:rsidRPr="00263EAB">
        <w:rPr>
          <w:rFonts w:ascii="Times New Roman" w:hAnsi="Times New Roman"/>
          <w:color w:val="000000"/>
        </w:rPr>
        <w:t>-  telefonu (Wykonawca przekaże Zamawiającemu dane kontaktowe przed zawarciem umowy),</w:t>
      </w:r>
    </w:p>
    <w:p w:rsidR="003574C1" w:rsidRPr="00263EAB" w:rsidRDefault="003574C1" w:rsidP="004D438F">
      <w:pPr>
        <w:pStyle w:val="ListParagraph"/>
        <w:spacing w:after="0" w:line="240" w:lineRule="auto"/>
        <w:ind w:hanging="360"/>
        <w:rPr>
          <w:rFonts w:ascii="Times New Roman" w:hAnsi="Times New Roman"/>
        </w:rPr>
      </w:pPr>
      <w:r w:rsidRPr="00263EAB">
        <w:rPr>
          <w:rFonts w:ascii="Times New Roman" w:hAnsi="Times New Roman"/>
        </w:rPr>
        <w:t xml:space="preserve">- poczty elektronicznej (Wykonawca przekaże Zamawiającemu dane kontaktowe przed zawarciem umowy). </w:t>
      </w:r>
    </w:p>
    <w:p w:rsidR="003574C1" w:rsidRPr="00263EAB" w:rsidRDefault="003574C1" w:rsidP="00E2077A">
      <w:pPr>
        <w:pStyle w:val="ListParagraph"/>
        <w:spacing w:after="0" w:line="240" w:lineRule="auto"/>
        <w:ind w:left="540" w:hanging="540"/>
        <w:jc w:val="both"/>
        <w:rPr>
          <w:rFonts w:ascii="Times New Roman" w:hAnsi="Times New Roman"/>
          <w:color w:val="000000"/>
        </w:rPr>
      </w:pPr>
      <w:r>
        <w:rPr>
          <w:rFonts w:ascii="Times New Roman" w:hAnsi="Times New Roman"/>
        </w:rPr>
        <w:t>13</w:t>
      </w:r>
      <w:r w:rsidRPr="00263EAB">
        <w:rPr>
          <w:rFonts w:ascii="Times New Roman" w:hAnsi="Times New Roman"/>
        </w:rPr>
        <w:t xml:space="preserve">. Świadczenie usług serwisu pogwarancyjnego realizowane będzie na takich samych warunkach jak w przypadku serwisu gwarancyjnego, z zastrzeżeniem że w każdym przypadku zgłoszenia awarii, błędu, błędu krytycznego lub usterki Zamawiający wskaże ilość godzin do rozliczenia niezbędne do ich usunięcia. </w:t>
      </w:r>
    </w:p>
    <w:p w:rsidR="003574C1" w:rsidRPr="00263EAB" w:rsidRDefault="003574C1" w:rsidP="00263EAB">
      <w:pPr>
        <w:rPr>
          <w:b/>
          <w:bCs/>
          <w:sz w:val="22"/>
          <w:szCs w:val="22"/>
        </w:rPr>
      </w:pPr>
      <w:bookmarkStart w:id="29" w:name="_Ref373167925"/>
    </w:p>
    <w:bookmarkEnd w:id="29"/>
    <w:p w:rsidR="003574C1" w:rsidRPr="00263EAB" w:rsidRDefault="003574C1" w:rsidP="00263EAB">
      <w:pPr>
        <w:shd w:val="clear" w:color="auto" w:fill="FFFFFF"/>
        <w:jc w:val="center"/>
        <w:rPr>
          <w:b/>
          <w:bCs/>
          <w:sz w:val="22"/>
          <w:szCs w:val="22"/>
        </w:rPr>
      </w:pPr>
      <w:r w:rsidRPr="00263EAB">
        <w:rPr>
          <w:b/>
          <w:bCs/>
          <w:sz w:val="22"/>
          <w:szCs w:val="22"/>
        </w:rPr>
        <w:t>§ 16 Zmiany postanowień Umowy</w:t>
      </w:r>
    </w:p>
    <w:p w:rsidR="003574C1" w:rsidRPr="00263EAB" w:rsidRDefault="003574C1" w:rsidP="00263EAB">
      <w:pPr>
        <w:numPr>
          <w:ilvl w:val="6"/>
          <w:numId w:val="18"/>
        </w:numPr>
        <w:tabs>
          <w:tab w:val="clear" w:pos="2520"/>
          <w:tab w:val="num" w:pos="426"/>
        </w:tabs>
        <w:ind w:left="426" w:hanging="426"/>
        <w:jc w:val="both"/>
        <w:rPr>
          <w:sz w:val="22"/>
          <w:szCs w:val="22"/>
        </w:rPr>
      </w:pPr>
      <w:r w:rsidRPr="00263EAB">
        <w:rPr>
          <w:sz w:val="22"/>
          <w:szCs w:val="22"/>
        </w:rPr>
        <w:t>Zmiany</w:t>
      </w:r>
      <w:r w:rsidRPr="00263EAB">
        <w:rPr>
          <w:bCs/>
          <w:sz w:val="22"/>
          <w:szCs w:val="22"/>
        </w:rPr>
        <w:t xml:space="preserve"> Umowy wymagają formy pisemnej pod rygorem nieważności i dokonywane będą w formie aneksu, z zastrzeżeniem </w:t>
      </w:r>
      <w:r w:rsidRPr="00263EAB">
        <w:rPr>
          <w:sz w:val="22"/>
          <w:szCs w:val="22"/>
        </w:rPr>
        <w:t xml:space="preserve">§ </w:t>
      </w:r>
      <w:r w:rsidRPr="00263EAB">
        <w:rPr>
          <w:bCs/>
          <w:sz w:val="22"/>
          <w:szCs w:val="22"/>
        </w:rPr>
        <w:t>17 ust. 2.</w:t>
      </w:r>
    </w:p>
    <w:p w:rsidR="003574C1" w:rsidRPr="00263EAB" w:rsidRDefault="003574C1" w:rsidP="00263EAB">
      <w:pPr>
        <w:numPr>
          <w:ilvl w:val="6"/>
          <w:numId w:val="18"/>
        </w:numPr>
        <w:tabs>
          <w:tab w:val="clear" w:pos="2520"/>
          <w:tab w:val="num" w:pos="426"/>
        </w:tabs>
        <w:ind w:left="426" w:hanging="426"/>
        <w:jc w:val="both"/>
        <w:rPr>
          <w:b/>
          <w:sz w:val="22"/>
          <w:szCs w:val="22"/>
        </w:rPr>
      </w:pPr>
      <w:r w:rsidRPr="00263EAB">
        <w:rPr>
          <w:sz w:val="22"/>
          <w:szCs w:val="22"/>
        </w:rPr>
        <w:t xml:space="preserve">Zmiany umowy możliwe są w sytuacji i na zasadach określonych w art. 144 ust. 1 Pzp. </w:t>
      </w:r>
      <w:r w:rsidRPr="00263EAB">
        <w:rPr>
          <w:sz w:val="22"/>
          <w:szCs w:val="22"/>
        </w:rPr>
        <w:br/>
        <w:t>W zakresie art. 144 ust. 1 pkt 1 Pzp Zamawiający dopuszcza możliwość zmian treści umowy w następujących okolicznościach:</w:t>
      </w:r>
    </w:p>
    <w:p w:rsidR="003574C1" w:rsidRPr="00263EAB" w:rsidRDefault="003574C1" w:rsidP="00263EAB">
      <w:pPr>
        <w:pStyle w:val="ListParagraph"/>
        <w:numPr>
          <w:ilvl w:val="0"/>
          <w:numId w:val="19"/>
        </w:numPr>
        <w:spacing w:after="0" w:line="240" w:lineRule="auto"/>
        <w:ind w:left="851" w:hanging="425"/>
        <w:jc w:val="both"/>
        <w:rPr>
          <w:rFonts w:ascii="Times New Roman" w:hAnsi="Times New Roman"/>
        </w:rPr>
      </w:pPr>
      <w:r w:rsidRPr="00263EAB">
        <w:rPr>
          <w:rFonts w:ascii="Times New Roman" w:hAnsi="Times New Roman"/>
        </w:rPr>
        <w:t>nastąpi zmiana powszechnie obowiązujących przepisów prawa w zakresie mającym wpływ na realizację przedmiotu zamówienia, w tym w zakresie dotyczącym: zmian prawa podatkowego, w tym stawek podatku, Pzp, ustawa z dnia 3 marca 2018 r. Prawo przedsiębiorców (Dz.U. z 2019 r. poz. 1292 ustawy z dnia 20 kwietnia 2004 r. o Narodowym Planie Rozwoju (t.j. Dz. U. z 2019 r. poz. 1465), ustawy z dnia 6 grudnia 2006 r. o zasadach prowadzenia polityki rozwoju (Dz.U. 2019 r. poz. 1295), ustawa z dnia 27 sierpnia 2009 r. o finansach publicznych (Dz.U. z 2019 r. poz. 869), ustawy z dnia 29 sierpnia 1997 r. o ochronie danych osobowych (Dz. U. z 2019 poz. 1781.). Zmiana regulacji określonych w zdaniu poprzednim musi wywierać bezpośredni wpływ na realizację przedmiotu umowy i może prowadzić do modyfikacji wyłącznie tych zapisów umowy, do których się odnosi;</w:t>
      </w:r>
    </w:p>
    <w:p w:rsidR="003574C1" w:rsidRPr="00263EAB" w:rsidRDefault="003574C1" w:rsidP="00263EAB">
      <w:pPr>
        <w:pStyle w:val="ListParagraph"/>
        <w:numPr>
          <w:ilvl w:val="0"/>
          <w:numId w:val="19"/>
        </w:numPr>
        <w:spacing w:after="0" w:line="240" w:lineRule="auto"/>
        <w:ind w:left="851" w:hanging="425"/>
        <w:jc w:val="both"/>
        <w:rPr>
          <w:rFonts w:ascii="Times New Roman" w:hAnsi="Times New Roman"/>
        </w:rPr>
      </w:pPr>
      <w:r w:rsidRPr="00263EAB">
        <w:rPr>
          <w:rFonts w:ascii="Times New Roman" w:hAnsi="Times New Roman"/>
        </w:rPr>
        <w:t xml:space="preserve">gdy wynikną rozbieżności lub niejasności w rozumieniu pojęć użytych w Umowie </w:t>
      </w:r>
      <w:r w:rsidRPr="00263EAB">
        <w:rPr>
          <w:rFonts w:ascii="Times New Roman" w:hAnsi="Times New Roman"/>
        </w:rPr>
        <w:br/>
        <w:t>i załącznikach, których nie można usunąć w inny sposób, a zmiana będzie umożliwiać usunięcie rozbieżności i doprecyzowanie Umowy i załączników w celu jednoznacznej interpretacji zapisów Umowy przez Strony;</w:t>
      </w:r>
    </w:p>
    <w:p w:rsidR="003574C1" w:rsidRPr="00263EAB" w:rsidRDefault="003574C1" w:rsidP="00263EAB">
      <w:pPr>
        <w:pStyle w:val="ListParagraph"/>
        <w:numPr>
          <w:ilvl w:val="0"/>
          <w:numId w:val="19"/>
        </w:numPr>
        <w:spacing w:after="0" w:line="240" w:lineRule="auto"/>
        <w:ind w:left="851" w:hanging="425"/>
        <w:jc w:val="both"/>
        <w:rPr>
          <w:rFonts w:ascii="Times New Roman" w:hAnsi="Times New Roman"/>
        </w:rPr>
      </w:pPr>
      <w:r w:rsidRPr="00263EAB">
        <w:rPr>
          <w:rFonts w:ascii="Times New Roman" w:hAnsi="Times New Roman"/>
        </w:rPr>
        <w:t>konieczność wprowadzenia zmian będzie następstwem zmian  w umowach zawartych pomiędzy Zamawiającym a inną niż Wykonawca stroną, w tym instytucjami nadzorującymi wdrażanie Programu, Operacyjnego Wiedza, Edukacja, Rozwój, w ramach którego nastąpiło współfinansowanie przedmiotu umowy lub zmian wytycznych dotyczących Programu Operacyjnego Wiedza, Edukacja, Rozwój, lub wytycznych i zaleceń Instytucji Zarządzającej lub Instytucji Pośredniczącej w szczególności w zakresie sprawozdawczości, o ile zmiany te będą miały bezpośredni wpływ na realizację Umowy i mogą dotyczyć wyłącznie tych zapisów Umowy, do których bezpośrednio się odnoszą;</w:t>
      </w:r>
    </w:p>
    <w:p w:rsidR="003574C1" w:rsidRPr="00263EAB" w:rsidRDefault="003574C1" w:rsidP="00263EAB">
      <w:pPr>
        <w:pStyle w:val="ListParagraph"/>
        <w:numPr>
          <w:ilvl w:val="0"/>
          <w:numId w:val="19"/>
        </w:numPr>
        <w:spacing w:after="0" w:line="240" w:lineRule="auto"/>
        <w:ind w:left="851" w:hanging="425"/>
        <w:jc w:val="both"/>
        <w:rPr>
          <w:rFonts w:ascii="Times New Roman" w:hAnsi="Times New Roman"/>
        </w:rPr>
      </w:pPr>
      <w:r w:rsidRPr="00263EAB">
        <w:rPr>
          <w:rFonts w:ascii="Times New Roman" w:hAnsi="Times New Roman"/>
        </w:rPr>
        <w:t>gdy nastąpi zmiana źródła finansowania Umowy – w zakresie dostosowania Umowy do tych zmian;</w:t>
      </w:r>
    </w:p>
    <w:p w:rsidR="003574C1" w:rsidRPr="00263EAB" w:rsidRDefault="003574C1" w:rsidP="00263EAB">
      <w:pPr>
        <w:pStyle w:val="ListParagraph"/>
        <w:numPr>
          <w:ilvl w:val="0"/>
          <w:numId w:val="19"/>
        </w:numPr>
        <w:spacing w:after="0" w:line="240" w:lineRule="auto"/>
        <w:ind w:left="851" w:hanging="425"/>
        <w:jc w:val="both"/>
        <w:rPr>
          <w:rFonts w:ascii="Times New Roman" w:hAnsi="Times New Roman"/>
        </w:rPr>
      </w:pPr>
      <w:r w:rsidRPr="00263EAB">
        <w:rPr>
          <w:rFonts w:ascii="Times New Roman" w:hAnsi="Times New Roman"/>
        </w:rPr>
        <w:t xml:space="preserve">gdy wystąpią okoliczności, których nie można było przewidzieć w chwili zawarcia Umowy, w tym spowodowane zmianą norm technicznych lub technologii, przy czym zmiany technologiczne mogą być powodowane następującymi przyczynami: </w:t>
      </w:r>
    </w:p>
    <w:p w:rsidR="003574C1" w:rsidRPr="00263EAB" w:rsidRDefault="003574C1" w:rsidP="00263EAB">
      <w:pPr>
        <w:pStyle w:val="ListParagraph"/>
        <w:numPr>
          <w:ilvl w:val="0"/>
          <w:numId w:val="24"/>
        </w:numPr>
        <w:spacing w:after="0" w:line="240" w:lineRule="auto"/>
        <w:ind w:left="1276" w:hanging="425"/>
        <w:jc w:val="both"/>
        <w:rPr>
          <w:rFonts w:ascii="Times New Roman" w:hAnsi="Times New Roman"/>
        </w:rPr>
      </w:pPr>
      <w:r w:rsidRPr="00263EAB">
        <w:rPr>
          <w:rFonts w:ascii="Times New Roman" w:hAnsi="Times New Roman"/>
        </w:rPr>
        <w:t>gdy wystąpi niedostępność na rynku elementów/rozwiązań niezbędnych do wykonania Umowy (licencje, urządzenia itd.) spowodowana zaprzestaniem produkcji lub wycofaniem z rynku tych elementów/rozwiązań po zawarciu Umowy, lub</w:t>
      </w:r>
    </w:p>
    <w:p w:rsidR="003574C1" w:rsidRPr="00263EAB" w:rsidRDefault="003574C1" w:rsidP="00263EAB">
      <w:pPr>
        <w:pStyle w:val="ListParagraph"/>
        <w:numPr>
          <w:ilvl w:val="0"/>
          <w:numId w:val="24"/>
        </w:numPr>
        <w:spacing w:after="0" w:line="240" w:lineRule="auto"/>
        <w:ind w:left="1276" w:hanging="425"/>
        <w:jc w:val="both"/>
        <w:rPr>
          <w:rFonts w:ascii="Times New Roman" w:hAnsi="Times New Roman"/>
        </w:rPr>
      </w:pPr>
      <w:r w:rsidRPr="00263EAB">
        <w:rPr>
          <w:rFonts w:ascii="Times New Roman" w:hAnsi="Times New Roman"/>
        </w:rPr>
        <w:t xml:space="preserve">gdy nastąpi pojawienie się na rynku elementów/rozwiązań nowszej generacji </w:t>
      </w:r>
      <w:r w:rsidRPr="00263EAB">
        <w:rPr>
          <w:rFonts w:ascii="Times New Roman" w:hAnsi="Times New Roman"/>
        </w:rPr>
        <w:br/>
        <w:t>w stosunku do istniejących w dniu zawarcia Umowy, pozwalających na zaoszczędzenie kosztów realizacji przedmiotu Umowy lub kosztów eksploatacji wykonanego przedmiotu Umowy, lub</w:t>
      </w:r>
    </w:p>
    <w:p w:rsidR="003574C1" w:rsidRPr="00263EAB" w:rsidRDefault="003574C1" w:rsidP="00263EAB">
      <w:pPr>
        <w:pStyle w:val="ListParagraph"/>
        <w:numPr>
          <w:ilvl w:val="0"/>
          <w:numId w:val="24"/>
        </w:numPr>
        <w:spacing w:after="0" w:line="240" w:lineRule="auto"/>
        <w:ind w:left="1276" w:hanging="425"/>
        <w:jc w:val="both"/>
        <w:rPr>
          <w:rFonts w:ascii="Times New Roman" w:hAnsi="Times New Roman"/>
        </w:rPr>
      </w:pPr>
      <w:r w:rsidRPr="00263EAB">
        <w:rPr>
          <w:rFonts w:ascii="Times New Roman" w:hAnsi="Times New Roman"/>
        </w:rPr>
        <w:t>gdy nastąpi pojawienie się nowszej - w stosunku do stosowanych w dniu zawarcia Umowy – technologii wykonania prac, pozwalającej na zaoszczędzenie czasu realizacji projektu lub kosztów wykonywanych prac, jak również kosztów eksploatacji wykonanego przedmiotu Umowy, lub</w:t>
      </w:r>
    </w:p>
    <w:p w:rsidR="003574C1" w:rsidRPr="00263EAB" w:rsidRDefault="003574C1" w:rsidP="00263EAB">
      <w:pPr>
        <w:pStyle w:val="ListParagraph"/>
        <w:numPr>
          <w:ilvl w:val="0"/>
          <w:numId w:val="24"/>
        </w:numPr>
        <w:spacing w:after="0" w:line="240" w:lineRule="auto"/>
        <w:ind w:left="1276" w:hanging="425"/>
        <w:jc w:val="both"/>
        <w:rPr>
          <w:rFonts w:ascii="Times New Roman" w:hAnsi="Times New Roman"/>
        </w:rPr>
      </w:pPr>
      <w:r w:rsidRPr="00263EAB">
        <w:rPr>
          <w:rFonts w:ascii="Times New Roman" w:hAnsi="Times New Roman"/>
        </w:rPr>
        <w:t>gdy wystąpi konieczność zrealizowania przedmiotu Umowy przy zastosowaniu innych rozwiązań technicznych/technologicznych, w sytuacji, gdyby zastosowanie przewidzianych rozwiązań groziło niewykonaniem lub wadliwym wykonaniem przedmiotu Umowy,</w:t>
      </w:r>
    </w:p>
    <w:p w:rsidR="003574C1" w:rsidRPr="00263EAB" w:rsidRDefault="003574C1" w:rsidP="00263EAB">
      <w:pPr>
        <w:pStyle w:val="ListParagraph"/>
        <w:numPr>
          <w:ilvl w:val="0"/>
          <w:numId w:val="24"/>
        </w:numPr>
        <w:spacing w:after="0" w:line="240" w:lineRule="auto"/>
        <w:ind w:left="1276" w:hanging="425"/>
        <w:jc w:val="both"/>
        <w:rPr>
          <w:rFonts w:ascii="Times New Roman" w:hAnsi="Times New Roman"/>
        </w:rPr>
      </w:pPr>
      <w:r w:rsidRPr="00263EAB">
        <w:rPr>
          <w:rFonts w:ascii="Times New Roman" w:hAnsi="Times New Roman"/>
        </w:rPr>
        <w:t xml:space="preserve">gdy wystąpi niedostępność zewnętrznych systemów informatycznych, z którymi zgodnie ze zleceniami jednostkowymi zaplanowano integrację, spowodowaną przedłużającą się procedurą zawarcia formalnego porozumienia na integrację </w:t>
      </w:r>
      <w:r w:rsidRPr="00263EAB">
        <w:rPr>
          <w:rFonts w:ascii="Times New Roman" w:hAnsi="Times New Roman"/>
        </w:rPr>
        <w:br/>
        <w:t>z systemem nienależącym do Zamawiającego a na integrację z którymi wymagana jest formalna zgoda właściciela zasobu. Niedostępność rozumiana również jako przerwy techniczne w działaniu zewnętrznego systemu uniemożliwiające przeprowadzenie testów integracji systemu,</w:t>
      </w:r>
    </w:p>
    <w:p w:rsidR="003574C1" w:rsidRPr="00263EAB" w:rsidRDefault="003574C1" w:rsidP="00263EAB">
      <w:pPr>
        <w:pStyle w:val="ListParagraph"/>
        <w:numPr>
          <w:ilvl w:val="0"/>
          <w:numId w:val="19"/>
        </w:numPr>
        <w:spacing w:after="0" w:line="240" w:lineRule="auto"/>
        <w:jc w:val="both"/>
        <w:rPr>
          <w:rFonts w:ascii="Times New Roman" w:hAnsi="Times New Roman"/>
        </w:rPr>
      </w:pPr>
      <w:r w:rsidRPr="00263EAB">
        <w:rPr>
          <w:rFonts w:ascii="Times New Roman" w:hAnsi="Times New Roman"/>
        </w:rPr>
        <w:t xml:space="preserve">gdy nastąpią zmiany: </w:t>
      </w:r>
    </w:p>
    <w:p w:rsidR="003574C1" w:rsidRPr="00263EAB" w:rsidRDefault="003574C1" w:rsidP="00263EAB">
      <w:pPr>
        <w:numPr>
          <w:ilvl w:val="0"/>
          <w:numId w:val="37"/>
        </w:numPr>
        <w:ind w:left="1276" w:hanging="425"/>
        <w:contextualSpacing/>
        <w:jc w:val="both"/>
        <w:rPr>
          <w:bCs/>
          <w:sz w:val="22"/>
          <w:szCs w:val="22"/>
          <w:lang w:eastAsia="en-US"/>
        </w:rPr>
      </w:pPr>
      <w:r w:rsidRPr="00263EAB">
        <w:rPr>
          <w:bCs/>
          <w:sz w:val="22"/>
          <w:szCs w:val="22"/>
          <w:lang w:eastAsia="en-US"/>
        </w:rPr>
        <w:t>stawki podatku od towarów i usług,</w:t>
      </w:r>
    </w:p>
    <w:p w:rsidR="003574C1" w:rsidRPr="00263EAB" w:rsidRDefault="003574C1" w:rsidP="00263EAB">
      <w:pPr>
        <w:numPr>
          <w:ilvl w:val="0"/>
          <w:numId w:val="37"/>
        </w:numPr>
        <w:ind w:left="1276" w:hanging="425"/>
        <w:contextualSpacing/>
        <w:jc w:val="both"/>
        <w:rPr>
          <w:bCs/>
          <w:sz w:val="22"/>
          <w:szCs w:val="22"/>
          <w:lang w:eastAsia="en-US"/>
        </w:rPr>
      </w:pPr>
      <w:r w:rsidRPr="00263EAB">
        <w:rPr>
          <w:bCs/>
          <w:sz w:val="22"/>
          <w:szCs w:val="22"/>
          <w:lang w:eastAsia="en-US"/>
        </w:rPr>
        <w:t>wysokości minimalnego wynagrodzenia za pracę albo wysokości minimalnej stawki godzinowej ustalonych na podstawie przepisów ustawy z dnia 10 października 2002r. o minimalnym wynagrodzeniu za pracę,</w:t>
      </w:r>
    </w:p>
    <w:p w:rsidR="003574C1" w:rsidRPr="00263EAB" w:rsidRDefault="003574C1" w:rsidP="00263EAB">
      <w:pPr>
        <w:numPr>
          <w:ilvl w:val="0"/>
          <w:numId w:val="37"/>
        </w:numPr>
        <w:ind w:left="1276" w:hanging="425"/>
        <w:contextualSpacing/>
        <w:jc w:val="both"/>
        <w:rPr>
          <w:bCs/>
          <w:sz w:val="22"/>
          <w:szCs w:val="22"/>
          <w:lang w:eastAsia="en-US"/>
        </w:rPr>
      </w:pPr>
      <w:r w:rsidRPr="00263EAB">
        <w:rPr>
          <w:bCs/>
          <w:sz w:val="22"/>
          <w:szCs w:val="22"/>
          <w:lang w:eastAsia="en-US"/>
        </w:rPr>
        <w:t xml:space="preserve">zasad podlegania ubezpieczeniom społecznym lub ubezpieczeniu zdrowotnemu lub wysokości stawki składki na ubezpieczenia społeczne lub zdrowotne, </w:t>
      </w:r>
    </w:p>
    <w:p w:rsidR="003574C1" w:rsidRPr="00263EAB" w:rsidRDefault="003574C1" w:rsidP="00263EAB">
      <w:pPr>
        <w:numPr>
          <w:ilvl w:val="0"/>
          <w:numId w:val="37"/>
        </w:numPr>
        <w:ind w:left="1276" w:hanging="425"/>
        <w:contextualSpacing/>
        <w:jc w:val="both"/>
        <w:rPr>
          <w:bCs/>
          <w:sz w:val="22"/>
          <w:szCs w:val="22"/>
          <w:lang w:eastAsia="en-US"/>
        </w:rPr>
      </w:pPr>
      <w:r w:rsidRPr="00263EAB">
        <w:rPr>
          <w:sz w:val="22"/>
          <w:szCs w:val="22"/>
        </w:rPr>
        <w:t xml:space="preserve">zasad gromadzenia i wysokości wpłat do pracowniczych planów kapitałowych, </w:t>
      </w:r>
      <w:r w:rsidRPr="00263EAB">
        <w:rPr>
          <w:sz w:val="22"/>
          <w:szCs w:val="22"/>
        </w:rPr>
        <w:br/>
        <w:t xml:space="preserve">o których mowa </w:t>
      </w:r>
      <w:r w:rsidRPr="00263EAB">
        <w:rPr>
          <w:bCs/>
          <w:sz w:val="22"/>
          <w:szCs w:val="22"/>
          <w:lang w:eastAsia="en-US"/>
        </w:rPr>
        <w:t>w ustawie z dnia</w:t>
      </w:r>
      <w:r w:rsidRPr="00263EAB">
        <w:rPr>
          <w:sz w:val="22"/>
          <w:szCs w:val="22"/>
        </w:rPr>
        <w:t xml:space="preserve"> 4 października 2018 r. o pracowniczych planach kapitałowych,</w:t>
      </w:r>
    </w:p>
    <w:p w:rsidR="003574C1" w:rsidRPr="00263EAB" w:rsidRDefault="003574C1" w:rsidP="00263EAB">
      <w:pPr>
        <w:tabs>
          <w:tab w:val="left" w:pos="1134"/>
        </w:tabs>
        <w:ind w:left="709"/>
        <w:jc w:val="both"/>
        <w:rPr>
          <w:sz w:val="22"/>
          <w:szCs w:val="22"/>
          <w:lang w:eastAsia="en-US"/>
        </w:rPr>
      </w:pPr>
      <w:r w:rsidRPr="00263EAB">
        <w:rPr>
          <w:bCs/>
          <w:sz w:val="22"/>
          <w:szCs w:val="22"/>
          <w:lang w:eastAsia="en-US"/>
        </w:rPr>
        <w:t>jeżeli będą miały wpływ na koszty wykonania przez Wykonawcę zamówienia publicznego, wynikającego z zawartej umowy, każda ze stron umowy, w terminie od dnia opublikowania przepisów dokonujących tych zmian do 30 dnia od dnia ich wejścia w życie, może zwrócić się do drugiej stron</w:t>
      </w:r>
      <w:r>
        <w:rPr>
          <w:bCs/>
          <w:sz w:val="22"/>
          <w:szCs w:val="22"/>
          <w:lang w:eastAsia="en-US"/>
        </w:rPr>
        <w:t xml:space="preserve">y o przeprowadzenie negocjacji </w:t>
      </w:r>
      <w:r w:rsidRPr="00263EAB">
        <w:rPr>
          <w:bCs/>
          <w:sz w:val="22"/>
          <w:szCs w:val="22"/>
          <w:lang w:eastAsia="en-US"/>
        </w:rPr>
        <w:t>w sprawie odpowiedniej zmiany wynagrodzenia. Zmiana umowy na podstawie ustaleń negocjacyjnych może nastąpić po wejściu w życie przepisów będących przyczyną waloryzacji.</w:t>
      </w:r>
      <w:r w:rsidRPr="00263EAB">
        <w:rPr>
          <w:sz w:val="22"/>
          <w:szCs w:val="22"/>
          <w:lang w:eastAsia="en-US"/>
        </w:rPr>
        <w:t xml:space="preserve"> </w:t>
      </w:r>
    </w:p>
    <w:p w:rsidR="003574C1" w:rsidRPr="00263EAB" w:rsidRDefault="003574C1" w:rsidP="00263EAB">
      <w:pPr>
        <w:ind w:left="360" w:hanging="360"/>
        <w:contextualSpacing/>
        <w:jc w:val="both"/>
        <w:rPr>
          <w:bCs/>
          <w:sz w:val="22"/>
          <w:szCs w:val="22"/>
        </w:rPr>
      </w:pPr>
      <w:r w:rsidRPr="00263EAB">
        <w:rPr>
          <w:bCs/>
          <w:sz w:val="22"/>
          <w:szCs w:val="22"/>
        </w:rPr>
        <w:t>3.</w:t>
      </w:r>
      <w:r w:rsidRPr="00263EAB">
        <w:rPr>
          <w:bCs/>
          <w:sz w:val="22"/>
          <w:szCs w:val="22"/>
        </w:rPr>
        <w:tab/>
        <w:t>W razie zmiany, o której mowa w ust. 2 pkt 6) lit b)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w:t>
      </w:r>
      <w:r>
        <w:rPr>
          <w:bCs/>
          <w:sz w:val="22"/>
          <w:szCs w:val="22"/>
        </w:rPr>
        <w:t xml:space="preserve">ch </w:t>
      </w:r>
      <w:r w:rsidRPr="00263EAB">
        <w:rPr>
          <w:bCs/>
          <w:sz w:val="22"/>
          <w:szCs w:val="22"/>
        </w:rPr>
        <w:t>w wymiarze niższym niż pełen etat.</w:t>
      </w:r>
    </w:p>
    <w:p w:rsidR="003574C1" w:rsidRPr="00263EAB" w:rsidRDefault="003574C1" w:rsidP="00263EAB">
      <w:pPr>
        <w:ind w:left="360" w:hanging="360"/>
        <w:jc w:val="both"/>
        <w:rPr>
          <w:bCs/>
          <w:sz w:val="22"/>
          <w:szCs w:val="22"/>
        </w:rPr>
      </w:pPr>
      <w:r w:rsidRPr="00263EAB">
        <w:rPr>
          <w:bCs/>
          <w:sz w:val="22"/>
          <w:szCs w:val="22"/>
        </w:rPr>
        <w:t>4.</w:t>
      </w:r>
      <w:r w:rsidRPr="00263EAB">
        <w:rPr>
          <w:bCs/>
          <w:sz w:val="22"/>
          <w:szCs w:val="22"/>
        </w:rPr>
        <w:tab/>
        <w:t>W razie zmiany wskazanej w ust. 2 pkt 6) lit. c,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3574C1" w:rsidRPr="00263EAB" w:rsidRDefault="003574C1" w:rsidP="00263EAB">
      <w:pPr>
        <w:ind w:left="426" w:hanging="426"/>
        <w:jc w:val="both"/>
        <w:rPr>
          <w:sz w:val="22"/>
          <w:szCs w:val="22"/>
        </w:rPr>
      </w:pPr>
      <w:r w:rsidRPr="00263EAB">
        <w:rPr>
          <w:sz w:val="22"/>
          <w:szCs w:val="22"/>
        </w:rPr>
        <w:t xml:space="preserve">5.    Każda zmiana umowy w warunkach określonych powyżej może zostać wprowadzona za zgodną wolą obydwu stron. </w:t>
      </w:r>
    </w:p>
    <w:p w:rsidR="003574C1" w:rsidRPr="00263EAB" w:rsidRDefault="003574C1" w:rsidP="00263EAB">
      <w:pPr>
        <w:rPr>
          <w:sz w:val="22"/>
          <w:szCs w:val="22"/>
        </w:rPr>
      </w:pPr>
    </w:p>
    <w:p w:rsidR="003574C1" w:rsidRPr="00263EAB" w:rsidRDefault="003574C1" w:rsidP="00263EAB">
      <w:pPr>
        <w:jc w:val="center"/>
        <w:rPr>
          <w:b/>
          <w:sz w:val="22"/>
          <w:szCs w:val="22"/>
        </w:rPr>
      </w:pPr>
      <w:bookmarkStart w:id="30" w:name="_Ref372818059"/>
      <w:r w:rsidRPr="00263EAB">
        <w:rPr>
          <w:b/>
          <w:bCs/>
          <w:sz w:val="22"/>
          <w:szCs w:val="22"/>
        </w:rPr>
        <w:t xml:space="preserve">§ 17 </w:t>
      </w:r>
      <w:r w:rsidRPr="00263EAB">
        <w:rPr>
          <w:b/>
          <w:sz w:val="22"/>
          <w:szCs w:val="22"/>
        </w:rPr>
        <w:t>Zarządzanie realizacją Umowy</w:t>
      </w:r>
      <w:bookmarkEnd w:id="30"/>
    </w:p>
    <w:p w:rsidR="003574C1" w:rsidRPr="00263EAB" w:rsidRDefault="003574C1" w:rsidP="00263EAB">
      <w:pPr>
        <w:numPr>
          <w:ilvl w:val="0"/>
          <w:numId w:val="3"/>
        </w:numPr>
        <w:tabs>
          <w:tab w:val="clear" w:pos="360"/>
          <w:tab w:val="num" w:pos="426"/>
        </w:tabs>
        <w:ind w:left="425" w:hanging="425"/>
        <w:jc w:val="both"/>
        <w:rPr>
          <w:sz w:val="22"/>
          <w:szCs w:val="22"/>
        </w:rPr>
      </w:pPr>
      <w:bookmarkStart w:id="31" w:name="_Ref373173090"/>
      <w:r w:rsidRPr="00263EAB">
        <w:rPr>
          <w:sz w:val="22"/>
          <w:szCs w:val="22"/>
        </w:rPr>
        <w:t xml:space="preserve">Osobą uprawnioną przez Zamawiającego do podpisywania zawiadomień i oświadczeń, protokołu odbioru zlecenia, jak również do sprawowania nadzoru nad realizacją zamówienia oraz odbioru jakościowego przedmiotu Umowy ze strony Zamawiającego jest </w:t>
      </w:r>
      <w:r w:rsidRPr="00263EAB">
        <w:rPr>
          <w:sz w:val="22"/>
          <w:szCs w:val="22"/>
          <w:highlight w:val="yellow"/>
        </w:rPr>
        <w:t>………………..</w:t>
      </w:r>
      <w:r w:rsidRPr="00263EAB">
        <w:rPr>
          <w:sz w:val="22"/>
          <w:szCs w:val="22"/>
        </w:rPr>
        <w:t xml:space="preserve"> lub </w:t>
      </w:r>
      <w:r w:rsidRPr="00263EAB">
        <w:rPr>
          <w:sz w:val="22"/>
          <w:szCs w:val="22"/>
          <w:highlight w:val="yellow"/>
        </w:rPr>
        <w:t>………………..</w:t>
      </w:r>
      <w:r w:rsidRPr="00263EAB">
        <w:rPr>
          <w:sz w:val="22"/>
          <w:szCs w:val="22"/>
        </w:rPr>
        <w:t xml:space="preserve"> („Nadzorujący”).  </w:t>
      </w:r>
    </w:p>
    <w:p w:rsidR="003574C1" w:rsidRPr="00263EAB" w:rsidRDefault="003574C1" w:rsidP="00263EAB">
      <w:pPr>
        <w:pStyle w:val="ListParagraph"/>
        <w:numPr>
          <w:ilvl w:val="0"/>
          <w:numId w:val="3"/>
        </w:numPr>
        <w:tabs>
          <w:tab w:val="clear" w:pos="360"/>
          <w:tab w:val="num" w:pos="426"/>
        </w:tabs>
        <w:spacing w:after="0" w:line="240" w:lineRule="auto"/>
        <w:ind w:left="425" w:hanging="425"/>
        <w:jc w:val="both"/>
        <w:rPr>
          <w:rFonts w:ascii="Times New Roman" w:hAnsi="Times New Roman"/>
        </w:rPr>
      </w:pPr>
      <w:r w:rsidRPr="00263EAB">
        <w:rPr>
          <w:rFonts w:ascii="Times New Roman" w:hAnsi="Times New Roman"/>
          <w:lang w:eastAsia="pl-PL"/>
        </w:rPr>
        <w:t xml:space="preserve">W terminie 2 dni od podpisania Umowy strony przekażą sobie wzajemnie informacje dotyczącą osób odpowiedzialnych za kontakty pomiędzy stronami oraz adresy korespondencji email, numer/y telefonów, adresy do doręczeń o ile są różne od określonych w komparycji do umowy.  </w:t>
      </w:r>
    </w:p>
    <w:bookmarkEnd w:id="31"/>
    <w:p w:rsidR="003574C1" w:rsidRPr="00263EAB" w:rsidRDefault="003574C1" w:rsidP="00263EAB">
      <w:pPr>
        <w:pStyle w:val="ListParagraph"/>
        <w:numPr>
          <w:ilvl w:val="0"/>
          <w:numId w:val="3"/>
        </w:numPr>
        <w:tabs>
          <w:tab w:val="clear" w:pos="360"/>
          <w:tab w:val="num" w:pos="426"/>
        </w:tabs>
        <w:spacing w:after="0" w:line="240" w:lineRule="auto"/>
        <w:ind w:left="425" w:hanging="425"/>
        <w:jc w:val="both"/>
        <w:rPr>
          <w:rFonts w:ascii="Times New Roman" w:hAnsi="Times New Roman"/>
        </w:rPr>
      </w:pPr>
      <w:r w:rsidRPr="00263EAB">
        <w:rPr>
          <w:rFonts w:ascii="Times New Roman" w:hAnsi="Times New Roman"/>
        </w:rPr>
        <w:t>Zmiana osoby, o której mowa w ust. 1 będzie odbywać się poprzez pisemne powiadomienie drugiej strony (również za pomocą e-maila).</w:t>
      </w:r>
    </w:p>
    <w:p w:rsidR="003574C1" w:rsidRPr="00263EAB" w:rsidRDefault="003574C1" w:rsidP="00263EAB">
      <w:pPr>
        <w:rPr>
          <w:sz w:val="22"/>
          <w:szCs w:val="22"/>
        </w:rPr>
      </w:pPr>
    </w:p>
    <w:p w:rsidR="003574C1" w:rsidRPr="00263EAB" w:rsidRDefault="003574C1" w:rsidP="00263EAB">
      <w:pPr>
        <w:jc w:val="center"/>
        <w:rPr>
          <w:b/>
          <w:sz w:val="22"/>
          <w:szCs w:val="22"/>
        </w:rPr>
      </w:pPr>
      <w:r w:rsidRPr="00263EAB">
        <w:rPr>
          <w:b/>
          <w:bCs/>
          <w:sz w:val="22"/>
          <w:szCs w:val="22"/>
        </w:rPr>
        <w:t xml:space="preserve">§ 18 </w:t>
      </w:r>
      <w:r w:rsidRPr="00263EAB">
        <w:rPr>
          <w:b/>
          <w:sz w:val="22"/>
          <w:szCs w:val="22"/>
        </w:rPr>
        <w:t>Postanowienia końcowe</w:t>
      </w:r>
    </w:p>
    <w:p w:rsidR="003574C1" w:rsidRPr="00263EAB" w:rsidRDefault="003574C1" w:rsidP="00263EAB">
      <w:pPr>
        <w:pStyle w:val="ListParagraph"/>
        <w:numPr>
          <w:ilvl w:val="0"/>
          <w:numId w:val="21"/>
        </w:numPr>
        <w:spacing w:after="0" w:line="240" w:lineRule="auto"/>
        <w:ind w:left="426" w:hanging="426"/>
        <w:jc w:val="both"/>
        <w:rPr>
          <w:rFonts w:ascii="Times New Roman" w:hAnsi="Times New Roman"/>
        </w:rPr>
      </w:pPr>
      <w:r w:rsidRPr="00263EAB">
        <w:rPr>
          <w:rFonts w:ascii="Times New Roman" w:hAnsi="Times New Roman"/>
          <w:bCs/>
        </w:rPr>
        <w:t>Ewentualne</w:t>
      </w:r>
      <w:r w:rsidRPr="00263EAB">
        <w:rPr>
          <w:rFonts w:ascii="Times New Roman" w:hAnsi="Times New Roman"/>
        </w:rPr>
        <w:t xml:space="preserve"> spory związane z wykonaniem umowy, a nierozwiązane przez strony we własnym zakresie, będą rozstrzygane przez sąd powszechny właściwy miejscowo dla siedziby Zamawiającego.</w:t>
      </w:r>
    </w:p>
    <w:p w:rsidR="003574C1" w:rsidRPr="00263EAB" w:rsidRDefault="003574C1" w:rsidP="00263EAB">
      <w:pPr>
        <w:numPr>
          <w:ilvl w:val="0"/>
          <w:numId w:val="21"/>
        </w:numPr>
        <w:jc w:val="both"/>
        <w:rPr>
          <w:bCs/>
          <w:sz w:val="22"/>
          <w:szCs w:val="22"/>
        </w:rPr>
      </w:pPr>
      <w:r w:rsidRPr="00263EAB">
        <w:rPr>
          <w:bCs/>
          <w:sz w:val="22"/>
          <w:szCs w:val="22"/>
        </w:rPr>
        <w:t>W s</w:t>
      </w:r>
      <w:r w:rsidRPr="00263EAB">
        <w:rPr>
          <w:sz w:val="22"/>
          <w:szCs w:val="22"/>
        </w:rPr>
        <w:t xml:space="preserve">prawach nieuregulowanych postanowieniami umowy mają zastosowanie przepisy ustawy Pzp, ustawy z dnia 23 kwietnia 1964 r. Kodeks cywilny (Dz.U z 2019 r. poz. 1145), RODO, ustawy z dnia 10 maja 2018 r. o ochronie danych osobowych </w:t>
      </w:r>
      <w:r w:rsidRPr="00263EAB">
        <w:rPr>
          <w:color w:val="000000"/>
          <w:sz w:val="22"/>
          <w:szCs w:val="22"/>
        </w:rPr>
        <w:t xml:space="preserve">(Dz. U. z 2019 r., poz. 1781) </w:t>
      </w:r>
      <w:r w:rsidRPr="00263EAB">
        <w:rPr>
          <w:sz w:val="22"/>
          <w:szCs w:val="22"/>
        </w:rPr>
        <w:t>oraz ustawy z dnia 4 lutego 1994 r. o prawie autorskim i prawach pokrewnych</w:t>
      </w:r>
      <w:r w:rsidRPr="00263EAB">
        <w:rPr>
          <w:sz w:val="22"/>
          <w:szCs w:val="22"/>
          <w:lang w:eastAsia="fr-FR"/>
        </w:rPr>
        <w:t xml:space="preserve"> (Dz.U. 2019 r. poz. 1231).</w:t>
      </w:r>
    </w:p>
    <w:p w:rsidR="003574C1" w:rsidRPr="00263EAB" w:rsidRDefault="003574C1" w:rsidP="00263EAB">
      <w:pPr>
        <w:pStyle w:val="ListParagraph"/>
        <w:numPr>
          <w:ilvl w:val="0"/>
          <w:numId w:val="21"/>
        </w:numPr>
        <w:spacing w:after="0" w:line="240" w:lineRule="auto"/>
        <w:ind w:left="426" w:hanging="426"/>
        <w:jc w:val="both"/>
        <w:rPr>
          <w:rFonts w:ascii="Times New Roman" w:hAnsi="Times New Roman"/>
        </w:rPr>
      </w:pPr>
      <w:r w:rsidRPr="00263EAB">
        <w:rPr>
          <w:rFonts w:ascii="Times New Roman" w:hAnsi="Times New Roman"/>
          <w:bCs/>
        </w:rPr>
        <w:t>Umowa</w:t>
      </w:r>
      <w:r w:rsidRPr="00263EAB">
        <w:rPr>
          <w:rFonts w:ascii="Times New Roman" w:hAnsi="Times New Roman"/>
        </w:rPr>
        <w:t xml:space="preserve"> sporządzona została w dwóch jednobrzmiących egzemplarzach, po jednym dla każdej ze stron.</w:t>
      </w:r>
    </w:p>
    <w:p w:rsidR="003574C1" w:rsidRPr="00263EAB" w:rsidRDefault="003574C1" w:rsidP="00263EAB">
      <w:pPr>
        <w:pStyle w:val="ListParagraph"/>
        <w:numPr>
          <w:ilvl w:val="0"/>
          <w:numId w:val="21"/>
        </w:numPr>
        <w:spacing w:after="0" w:line="240" w:lineRule="auto"/>
        <w:ind w:left="426" w:hanging="426"/>
        <w:jc w:val="both"/>
        <w:rPr>
          <w:rFonts w:ascii="Times New Roman" w:hAnsi="Times New Roman"/>
        </w:rPr>
      </w:pPr>
      <w:r w:rsidRPr="00263EAB">
        <w:rPr>
          <w:rFonts w:ascii="Times New Roman" w:hAnsi="Times New Roman"/>
          <w:bCs/>
        </w:rPr>
        <w:t>Integralną</w:t>
      </w:r>
      <w:r w:rsidRPr="00263EAB">
        <w:rPr>
          <w:rFonts w:ascii="Times New Roman" w:hAnsi="Times New Roman"/>
        </w:rPr>
        <w:t xml:space="preserve"> część umowy stanowią załączniki: </w:t>
      </w:r>
    </w:p>
    <w:p w:rsidR="003574C1" w:rsidRPr="00263EAB" w:rsidRDefault="003574C1" w:rsidP="00263EAB">
      <w:pPr>
        <w:ind w:left="426"/>
        <w:jc w:val="both"/>
        <w:rPr>
          <w:sz w:val="22"/>
          <w:szCs w:val="22"/>
        </w:rPr>
      </w:pPr>
      <w:r w:rsidRPr="00263EAB">
        <w:rPr>
          <w:sz w:val="22"/>
          <w:szCs w:val="22"/>
        </w:rPr>
        <w:t>Załącznik nr 1 – Zakres Zadań Wykonawcy (ZZW)</w:t>
      </w:r>
    </w:p>
    <w:p w:rsidR="003574C1" w:rsidRPr="00263EAB" w:rsidRDefault="003574C1" w:rsidP="00263EAB">
      <w:pPr>
        <w:ind w:left="426"/>
        <w:jc w:val="both"/>
        <w:rPr>
          <w:sz w:val="22"/>
          <w:szCs w:val="22"/>
        </w:rPr>
      </w:pPr>
      <w:r w:rsidRPr="00263EAB">
        <w:rPr>
          <w:sz w:val="22"/>
          <w:szCs w:val="22"/>
        </w:rPr>
        <w:t>Załącznik nr 2 – Oferta, Wykaz osób</w:t>
      </w:r>
    </w:p>
    <w:p w:rsidR="003574C1" w:rsidRPr="00263EAB" w:rsidRDefault="003574C1" w:rsidP="00263EAB">
      <w:pPr>
        <w:ind w:left="426"/>
        <w:jc w:val="both"/>
        <w:rPr>
          <w:sz w:val="22"/>
          <w:szCs w:val="22"/>
        </w:rPr>
      </w:pPr>
      <w:r w:rsidRPr="00263EAB">
        <w:rPr>
          <w:sz w:val="22"/>
          <w:szCs w:val="22"/>
        </w:rPr>
        <w:t>Załącznik nr 3 – Upoważnienie do przetwarzania danych osobowych (wzór)</w:t>
      </w:r>
    </w:p>
    <w:p w:rsidR="003574C1" w:rsidRPr="00263EAB" w:rsidRDefault="003574C1" w:rsidP="00263EAB">
      <w:pPr>
        <w:ind w:left="426"/>
        <w:jc w:val="both"/>
        <w:rPr>
          <w:sz w:val="22"/>
          <w:szCs w:val="22"/>
        </w:rPr>
      </w:pPr>
      <w:r w:rsidRPr="00263EAB">
        <w:rPr>
          <w:sz w:val="22"/>
          <w:szCs w:val="22"/>
        </w:rPr>
        <w:t>Załącznik nr 4 – Odwołanie upoważnienia do przetwarzania danych osobowych (wzór)</w:t>
      </w:r>
    </w:p>
    <w:p w:rsidR="003574C1" w:rsidRPr="00263EAB" w:rsidRDefault="003574C1" w:rsidP="00263EAB">
      <w:pPr>
        <w:ind w:left="426"/>
        <w:jc w:val="both"/>
        <w:rPr>
          <w:sz w:val="22"/>
          <w:szCs w:val="22"/>
        </w:rPr>
      </w:pPr>
      <w:r w:rsidRPr="00263EAB">
        <w:rPr>
          <w:sz w:val="22"/>
          <w:szCs w:val="22"/>
        </w:rPr>
        <w:t>Załącznik nr 5 – Opis Zbioru danych osobowych (wzór)</w:t>
      </w:r>
    </w:p>
    <w:p w:rsidR="003574C1" w:rsidRPr="00263EAB" w:rsidRDefault="003574C1" w:rsidP="00263EAB">
      <w:pPr>
        <w:jc w:val="both"/>
        <w:rPr>
          <w:sz w:val="22"/>
          <w:szCs w:val="22"/>
        </w:rPr>
      </w:pPr>
    </w:p>
    <w:p w:rsidR="003574C1" w:rsidRPr="00263EAB" w:rsidRDefault="003574C1" w:rsidP="00263EAB">
      <w:pPr>
        <w:rPr>
          <w:b/>
          <w:sz w:val="22"/>
          <w:szCs w:val="22"/>
        </w:rPr>
      </w:pPr>
    </w:p>
    <w:p w:rsidR="003574C1" w:rsidRPr="00263EAB" w:rsidRDefault="003574C1" w:rsidP="00263EAB">
      <w:pPr>
        <w:rPr>
          <w:b/>
          <w:sz w:val="22"/>
          <w:szCs w:val="22"/>
        </w:rPr>
      </w:pPr>
      <w:r w:rsidRPr="00263EAB">
        <w:rPr>
          <w:b/>
          <w:sz w:val="22"/>
          <w:szCs w:val="22"/>
        </w:rPr>
        <w:t>ZAMAWIAJĄCY</w:t>
      </w:r>
      <w:r w:rsidRPr="00263EAB">
        <w:rPr>
          <w:b/>
          <w:sz w:val="22"/>
          <w:szCs w:val="22"/>
        </w:rPr>
        <w:tab/>
      </w:r>
      <w:r w:rsidRPr="00263EAB">
        <w:rPr>
          <w:b/>
          <w:sz w:val="22"/>
          <w:szCs w:val="22"/>
        </w:rPr>
        <w:tab/>
      </w:r>
      <w:r w:rsidRPr="00263EAB">
        <w:rPr>
          <w:b/>
          <w:sz w:val="22"/>
          <w:szCs w:val="22"/>
        </w:rPr>
        <w:tab/>
      </w:r>
      <w:r w:rsidRPr="00263EAB">
        <w:rPr>
          <w:b/>
          <w:sz w:val="22"/>
          <w:szCs w:val="22"/>
        </w:rPr>
        <w:tab/>
      </w:r>
      <w:r w:rsidRPr="00263EAB">
        <w:rPr>
          <w:b/>
          <w:sz w:val="22"/>
          <w:szCs w:val="22"/>
        </w:rPr>
        <w:tab/>
      </w:r>
      <w:r w:rsidRPr="00263EAB">
        <w:rPr>
          <w:b/>
          <w:sz w:val="22"/>
          <w:szCs w:val="22"/>
        </w:rPr>
        <w:tab/>
        <w:t xml:space="preserve">WYKONAWCA </w:t>
      </w:r>
    </w:p>
    <w:p w:rsidR="003574C1" w:rsidRPr="00263EAB" w:rsidRDefault="003574C1" w:rsidP="00263EAB">
      <w:pPr>
        <w:rPr>
          <w:sz w:val="22"/>
          <w:szCs w:val="22"/>
        </w:rPr>
      </w:pPr>
    </w:p>
    <w:p w:rsidR="003574C1" w:rsidRPr="00263EAB"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rPr>
          <w:sz w:val="22"/>
          <w:szCs w:val="22"/>
        </w:rPr>
      </w:pPr>
      <w:r w:rsidRPr="00263EAB">
        <w:rPr>
          <w:sz w:val="22"/>
          <w:szCs w:val="22"/>
        </w:rPr>
        <w:t>Załącznik nr 3 do umowy z dnia ……….</w:t>
      </w:r>
      <w:r w:rsidRPr="00263EAB">
        <w:rPr>
          <w:i/>
          <w:sz w:val="22"/>
          <w:szCs w:val="22"/>
        </w:rPr>
        <w:t>Upoważnienie</w:t>
      </w:r>
      <w:r w:rsidRPr="00263EAB">
        <w:rPr>
          <w:sz w:val="22"/>
          <w:szCs w:val="22"/>
        </w:rPr>
        <w:t xml:space="preserve"> </w:t>
      </w:r>
      <w:r w:rsidRPr="00263EAB">
        <w:rPr>
          <w:i/>
          <w:sz w:val="22"/>
          <w:szCs w:val="22"/>
        </w:rPr>
        <w:t>do przetwarzania danych osobowych (wzór).</w:t>
      </w:r>
    </w:p>
    <w:p w:rsidR="003574C1" w:rsidRPr="00263EAB" w:rsidRDefault="003574C1" w:rsidP="00263EAB">
      <w:pPr>
        <w:rPr>
          <w:sz w:val="22"/>
          <w:szCs w:val="22"/>
        </w:rPr>
      </w:pPr>
    </w:p>
    <w:p w:rsidR="003574C1" w:rsidRPr="00263EAB" w:rsidRDefault="003574C1" w:rsidP="00263EAB">
      <w:pPr>
        <w:jc w:val="center"/>
        <w:rPr>
          <w:b/>
          <w:sz w:val="22"/>
          <w:szCs w:val="22"/>
        </w:rPr>
      </w:pPr>
    </w:p>
    <w:p w:rsidR="003574C1" w:rsidRPr="00263EAB" w:rsidRDefault="003574C1" w:rsidP="00263EAB">
      <w:pPr>
        <w:jc w:val="center"/>
        <w:rPr>
          <w:b/>
          <w:sz w:val="22"/>
          <w:szCs w:val="22"/>
        </w:rPr>
      </w:pPr>
      <w:r w:rsidRPr="00263EAB">
        <w:rPr>
          <w:b/>
          <w:sz w:val="22"/>
          <w:szCs w:val="22"/>
        </w:rPr>
        <w:t>UPOWAŻNIENIE NR ……………</w:t>
      </w:r>
    </w:p>
    <w:p w:rsidR="003574C1" w:rsidRPr="00263EAB" w:rsidRDefault="003574C1" w:rsidP="00263EAB">
      <w:pPr>
        <w:jc w:val="center"/>
        <w:rPr>
          <w:b/>
          <w:sz w:val="22"/>
          <w:szCs w:val="22"/>
        </w:rPr>
      </w:pPr>
      <w:r w:rsidRPr="00263EAB">
        <w:rPr>
          <w:b/>
          <w:sz w:val="22"/>
          <w:szCs w:val="22"/>
        </w:rPr>
        <w:t>do przetwarzania danych osobowych (wzór)</w:t>
      </w: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jc w:val="both"/>
        <w:rPr>
          <w:sz w:val="22"/>
          <w:szCs w:val="22"/>
        </w:rPr>
      </w:pPr>
      <w:r w:rsidRPr="00263EAB">
        <w:rPr>
          <w:sz w:val="22"/>
          <w:szCs w:val="22"/>
        </w:rPr>
        <w:t>Upoważniam  Panią/Pana ………………….……………………………….... do przetwarzania danych osobowych w zakresie …………………………………………………………………..….……………</w:t>
      </w:r>
      <w:r w:rsidRPr="00263EAB">
        <w:rPr>
          <w:sz w:val="22"/>
          <w:szCs w:val="22"/>
        </w:rPr>
        <w:br/>
        <w:t>…..…………………………………………………………………..….………………………………</w:t>
      </w:r>
    </w:p>
    <w:p w:rsidR="003574C1" w:rsidRPr="00263EAB" w:rsidRDefault="003574C1" w:rsidP="00263EAB">
      <w:pPr>
        <w:jc w:val="both"/>
        <w:rPr>
          <w:strike/>
          <w:sz w:val="22"/>
          <w:szCs w:val="22"/>
        </w:rPr>
      </w:pPr>
      <w:r w:rsidRPr="00263EAB">
        <w:rPr>
          <w:sz w:val="22"/>
          <w:szCs w:val="22"/>
        </w:rPr>
        <w:t>Upoważnienie wydawane jest na czas nieokreślony/wygasa w dniu ……………………….. (*)</w:t>
      </w:r>
    </w:p>
    <w:p w:rsidR="003574C1" w:rsidRPr="00263EAB" w:rsidRDefault="003574C1" w:rsidP="00263EAB">
      <w:pPr>
        <w:rPr>
          <w:strike/>
          <w:sz w:val="22"/>
          <w:szCs w:val="22"/>
        </w:rPr>
      </w:pPr>
    </w:p>
    <w:p w:rsidR="003574C1" w:rsidRPr="00263EAB" w:rsidRDefault="003574C1" w:rsidP="00263EAB">
      <w:pPr>
        <w:rPr>
          <w:sz w:val="22"/>
          <w:szCs w:val="22"/>
        </w:rPr>
      </w:pPr>
    </w:p>
    <w:p w:rsidR="003574C1" w:rsidRPr="00263EAB" w:rsidRDefault="003574C1" w:rsidP="00263EAB">
      <w:pPr>
        <w:rPr>
          <w:sz w:val="22"/>
          <w:szCs w:val="22"/>
        </w:rPr>
      </w:pPr>
    </w:p>
    <w:tbl>
      <w:tblPr>
        <w:tblW w:w="9533" w:type="dxa"/>
        <w:tblLook w:val="00A0"/>
      </w:tblPr>
      <w:tblGrid>
        <w:gridCol w:w="4928"/>
        <w:gridCol w:w="4605"/>
      </w:tblGrid>
      <w:tr w:rsidR="003574C1" w:rsidRPr="00263EAB" w:rsidTr="00B054EE">
        <w:tc>
          <w:tcPr>
            <w:tcW w:w="4928" w:type="dxa"/>
          </w:tcPr>
          <w:p w:rsidR="003574C1" w:rsidRPr="00263EAB" w:rsidRDefault="003574C1" w:rsidP="00263EAB"/>
        </w:tc>
        <w:tc>
          <w:tcPr>
            <w:tcW w:w="4605" w:type="dxa"/>
          </w:tcPr>
          <w:p w:rsidR="003574C1" w:rsidRPr="00263EAB" w:rsidRDefault="003574C1" w:rsidP="00263EAB">
            <w:pPr>
              <w:jc w:val="right"/>
            </w:pPr>
            <w:r w:rsidRPr="00263EAB">
              <w:rPr>
                <w:sz w:val="22"/>
                <w:szCs w:val="22"/>
              </w:rPr>
              <w:t>…………………………………………….….</w:t>
            </w:r>
          </w:p>
          <w:p w:rsidR="003574C1" w:rsidRPr="00263EAB" w:rsidRDefault="003574C1" w:rsidP="00263EAB">
            <w:pPr>
              <w:jc w:val="center"/>
            </w:pPr>
            <w:r w:rsidRPr="00263EAB">
              <w:rPr>
                <w:sz w:val="22"/>
                <w:szCs w:val="22"/>
              </w:rPr>
              <w:t>(podpis)</w:t>
            </w:r>
          </w:p>
        </w:tc>
      </w:tr>
    </w:tbl>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rPr>
          <w:sz w:val="22"/>
          <w:szCs w:val="22"/>
        </w:rPr>
      </w:pPr>
      <w:r w:rsidRPr="00263EAB">
        <w:rPr>
          <w:sz w:val="22"/>
          <w:szCs w:val="22"/>
        </w:rPr>
        <w:t>(*) niepotrzebne skreślić</w:t>
      </w:r>
    </w:p>
    <w:p w:rsidR="003574C1" w:rsidRPr="00263EAB" w:rsidRDefault="003574C1" w:rsidP="00263EAB">
      <w:pPr>
        <w:jc w:val="right"/>
        <w:rPr>
          <w:sz w:val="22"/>
          <w:szCs w:val="22"/>
        </w:rPr>
      </w:pPr>
    </w:p>
    <w:p w:rsidR="003574C1" w:rsidRPr="00263EAB" w:rsidRDefault="003574C1" w:rsidP="00263EAB">
      <w:pPr>
        <w:rPr>
          <w:sz w:val="22"/>
          <w:szCs w:val="22"/>
        </w:rPr>
      </w:pPr>
      <w:r w:rsidRPr="00263EAB">
        <w:rPr>
          <w:sz w:val="22"/>
          <w:szCs w:val="22"/>
        </w:rPr>
        <w:br w:type="page"/>
      </w:r>
    </w:p>
    <w:p w:rsidR="003574C1" w:rsidRPr="00263EAB" w:rsidRDefault="003574C1" w:rsidP="00263EAB">
      <w:pPr>
        <w:rPr>
          <w:sz w:val="22"/>
          <w:szCs w:val="22"/>
        </w:rPr>
      </w:pPr>
      <w:r w:rsidRPr="00263EAB">
        <w:rPr>
          <w:sz w:val="22"/>
          <w:szCs w:val="22"/>
        </w:rPr>
        <w:t xml:space="preserve">Załącznik nr 4 do umowy z dnia ………  </w:t>
      </w:r>
      <w:r w:rsidRPr="00263EAB">
        <w:rPr>
          <w:i/>
          <w:sz w:val="22"/>
          <w:szCs w:val="22"/>
        </w:rPr>
        <w:t>Odwołanie upoważnienia do przetwarzania danych osobowych (wzór).</w:t>
      </w: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jc w:val="right"/>
        <w:rPr>
          <w:sz w:val="22"/>
          <w:szCs w:val="22"/>
        </w:rPr>
      </w:pPr>
      <w:r w:rsidRPr="00263EAB">
        <w:rPr>
          <w:sz w:val="22"/>
          <w:szCs w:val="22"/>
        </w:rPr>
        <w:t>………..………….., dnia ………………..</w:t>
      </w:r>
    </w:p>
    <w:p w:rsidR="003574C1" w:rsidRPr="00263EAB" w:rsidRDefault="003574C1" w:rsidP="00263EAB">
      <w:pPr>
        <w:rPr>
          <w:sz w:val="22"/>
          <w:szCs w:val="22"/>
        </w:rPr>
      </w:pPr>
      <w:r w:rsidRPr="00263EAB">
        <w:rPr>
          <w:sz w:val="22"/>
          <w:szCs w:val="22"/>
        </w:rPr>
        <w:tab/>
      </w:r>
      <w:r w:rsidRPr="00263EAB">
        <w:rPr>
          <w:sz w:val="22"/>
          <w:szCs w:val="22"/>
        </w:rPr>
        <w:tab/>
      </w:r>
      <w:r w:rsidRPr="00263EAB">
        <w:rPr>
          <w:sz w:val="22"/>
          <w:szCs w:val="22"/>
        </w:rPr>
        <w:tab/>
      </w:r>
      <w:r w:rsidRPr="00263EAB">
        <w:rPr>
          <w:sz w:val="22"/>
          <w:szCs w:val="22"/>
        </w:rPr>
        <w:tab/>
      </w:r>
      <w:r w:rsidRPr="00263EAB">
        <w:rPr>
          <w:sz w:val="22"/>
          <w:szCs w:val="22"/>
        </w:rPr>
        <w:tab/>
      </w:r>
      <w:r w:rsidRPr="00263EAB">
        <w:rPr>
          <w:sz w:val="22"/>
          <w:szCs w:val="22"/>
        </w:rPr>
        <w:tab/>
      </w:r>
      <w:r w:rsidRPr="00263EAB">
        <w:rPr>
          <w:sz w:val="22"/>
          <w:szCs w:val="22"/>
        </w:rPr>
        <w:tab/>
      </w:r>
      <w:r w:rsidRPr="00263EAB">
        <w:rPr>
          <w:sz w:val="22"/>
          <w:szCs w:val="22"/>
        </w:rPr>
        <w:tab/>
        <w:t>(miejscowość)</w:t>
      </w: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jc w:val="center"/>
        <w:rPr>
          <w:b/>
          <w:sz w:val="22"/>
          <w:szCs w:val="22"/>
        </w:rPr>
      </w:pPr>
      <w:r w:rsidRPr="00263EAB">
        <w:rPr>
          <w:b/>
          <w:sz w:val="22"/>
          <w:szCs w:val="22"/>
        </w:rPr>
        <w:t>ODWOŁANIE UPOWAŻNIENIA NR ……………</w:t>
      </w:r>
    </w:p>
    <w:p w:rsidR="003574C1" w:rsidRPr="00263EAB" w:rsidRDefault="003574C1" w:rsidP="00263EAB">
      <w:pPr>
        <w:jc w:val="center"/>
        <w:rPr>
          <w:b/>
          <w:sz w:val="22"/>
          <w:szCs w:val="22"/>
        </w:rPr>
      </w:pPr>
      <w:r w:rsidRPr="00263EAB">
        <w:rPr>
          <w:b/>
          <w:sz w:val="22"/>
          <w:szCs w:val="22"/>
        </w:rPr>
        <w:t>do przetwarzania danych osobowych</w:t>
      </w:r>
    </w:p>
    <w:p w:rsidR="003574C1" w:rsidRPr="00263EAB" w:rsidRDefault="003574C1" w:rsidP="00263EAB">
      <w:pPr>
        <w:rPr>
          <w:sz w:val="22"/>
          <w:szCs w:val="22"/>
        </w:rPr>
      </w:pPr>
    </w:p>
    <w:p w:rsidR="003574C1" w:rsidRPr="00263EAB" w:rsidRDefault="003574C1" w:rsidP="00263EAB">
      <w:pPr>
        <w:rPr>
          <w:sz w:val="22"/>
          <w:szCs w:val="22"/>
        </w:rPr>
      </w:pPr>
    </w:p>
    <w:p w:rsidR="003574C1" w:rsidRPr="00263EAB" w:rsidRDefault="003574C1" w:rsidP="00263EAB">
      <w:pPr>
        <w:jc w:val="both"/>
        <w:rPr>
          <w:sz w:val="22"/>
          <w:szCs w:val="22"/>
        </w:rPr>
      </w:pPr>
      <w:r w:rsidRPr="00263EAB">
        <w:rPr>
          <w:sz w:val="22"/>
          <w:szCs w:val="22"/>
        </w:rPr>
        <w:t>Z dniem ………………..…… odwołuję upoważnienie nr …………………….….. do przetwarzania danych osobowych wystawione dla Pani/Pana …………………………………………………………..</w:t>
      </w:r>
    </w:p>
    <w:p w:rsidR="003574C1" w:rsidRPr="00263EAB" w:rsidRDefault="003574C1" w:rsidP="00263EAB">
      <w:pPr>
        <w:rPr>
          <w:strike/>
          <w:sz w:val="22"/>
          <w:szCs w:val="22"/>
        </w:rPr>
      </w:pPr>
    </w:p>
    <w:p w:rsidR="003574C1" w:rsidRPr="00263EAB" w:rsidRDefault="003574C1" w:rsidP="00263EAB">
      <w:pPr>
        <w:rPr>
          <w:sz w:val="22"/>
          <w:szCs w:val="22"/>
        </w:rPr>
      </w:pPr>
    </w:p>
    <w:p w:rsidR="003574C1" w:rsidRPr="00263EAB" w:rsidRDefault="003574C1" w:rsidP="00263EAB">
      <w:pPr>
        <w:rPr>
          <w:sz w:val="22"/>
          <w:szCs w:val="22"/>
        </w:rPr>
      </w:pPr>
    </w:p>
    <w:tbl>
      <w:tblPr>
        <w:tblW w:w="9533" w:type="dxa"/>
        <w:tblLook w:val="00A0"/>
      </w:tblPr>
      <w:tblGrid>
        <w:gridCol w:w="4928"/>
        <w:gridCol w:w="4605"/>
      </w:tblGrid>
      <w:tr w:rsidR="003574C1" w:rsidRPr="00263EAB" w:rsidTr="00B767E1">
        <w:tc>
          <w:tcPr>
            <w:tcW w:w="4928" w:type="dxa"/>
          </w:tcPr>
          <w:p w:rsidR="003574C1" w:rsidRPr="00263EAB" w:rsidRDefault="003574C1" w:rsidP="00263EAB"/>
        </w:tc>
        <w:tc>
          <w:tcPr>
            <w:tcW w:w="4605" w:type="dxa"/>
          </w:tcPr>
          <w:p w:rsidR="003574C1" w:rsidRPr="00263EAB" w:rsidRDefault="003574C1" w:rsidP="00263EAB">
            <w:pPr>
              <w:jc w:val="right"/>
            </w:pPr>
            <w:r w:rsidRPr="00263EAB">
              <w:rPr>
                <w:sz w:val="22"/>
                <w:szCs w:val="22"/>
              </w:rPr>
              <w:t>…………………………………………….….</w:t>
            </w:r>
          </w:p>
          <w:p w:rsidR="003574C1" w:rsidRPr="00263EAB" w:rsidRDefault="003574C1" w:rsidP="00263EAB">
            <w:pPr>
              <w:jc w:val="center"/>
            </w:pPr>
            <w:r w:rsidRPr="00263EAB">
              <w:rPr>
                <w:sz w:val="22"/>
                <w:szCs w:val="22"/>
              </w:rPr>
              <w:t>(podpis)</w:t>
            </w:r>
          </w:p>
        </w:tc>
      </w:tr>
    </w:tbl>
    <w:p w:rsidR="003574C1" w:rsidRPr="00263EAB" w:rsidRDefault="003574C1" w:rsidP="00263EAB">
      <w:pPr>
        <w:jc w:val="right"/>
        <w:rPr>
          <w:sz w:val="22"/>
          <w:szCs w:val="22"/>
        </w:rPr>
      </w:pPr>
    </w:p>
    <w:p w:rsidR="003574C1" w:rsidRPr="00263EAB" w:rsidRDefault="003574C1" w:rsidP="00263EAB">
      <w:pPr>
        <w:rPr>
          <w:sz w:val="22"/>
          <w:szCs w:val="22"/>
        </w:rPr>
      </w:pPr>
    </w:p>
    <w:p w:rsidR="003574C1" w:rsidRPr="00263EAB" w:rsidRDefault="003574C1" w:rsidP="00263EAB">
      <w:pPr>
        <w:jc w:val="right"/>
        <w:rPr>
          <w:sz w:val="22"/>
          <w:szCs w:val="22"/>
        </w:rPr>
      </w:pPr>
      <w:r w:rsidRPr="00263EAB">
        <w:rPr>
          <w:sz w:val="22"/>
          <w:szCs w:val="22"/>
        </w:rPr>
        <w:t xml:space="preserve">  </w:t>
      </w:r>
    </w:p>
    <w:p w:rsidR="003574C1" w:rsidRPr="00263EAB" w:rsidRDefault="003574C1" w:rsidP="00263EAB">
      <w:pPr>
        <w:jc w:val="right"/>
        <w:rPr>
          <w:sz w:val="22"/>
          <w:szCs w:val="22"/>
        </w:rPr>
      </w:pPr>
    </w:p>
    <w:p w:rsidR="003574C1" w:rsidRPr="00263EAB" w:rsidRDefault="003574C1" w:rsidP="00263EAB">
      <w:pPr>
        <w:rPr>
          <w:sz w:val="22"/>
          <w:szCs w:val="22"/>
        </w:rPr>
      </w:pPr>
      <w:r w:rsidRPr="00263EAB">
        <w:rPr>
          <w:sz w:val="22"/>
          <w:szCs w:val="22"/>
        </w:rPr>
        <w:br w:type="page"/>
      </w:r>
    </w:p>
    <w:p w:rsidR="003574C1" w:rsidRPr="00263EAB" w:rsidRDefault="003574C1" w:rsidP="00263EAB">
      <w:pPr>
        <w:rPr>
          <w:sz w:val="22"/>
          <w:szCs w:val="22"/>
        </w:rPr>
      </w:pPr>
      <w:r w:rsidRPr="00263EAB">
        <w:rPr>
          <w:sz w:val="22"/>
          <w:szCs w:val="22"/>
        </w:rPr>
        <w:t>Załącznik nr 5 do umowy z dnia ……..</w:t>
      </w:r>
      <w:bookmarkStart w:id="32" w:name="_GoBack"/>
      <w:bookmarkEnd w:id="32"/>
      <w:r w:rsidRPr="00263EAB">
        <w:rPr>
          <w:sz w:val="22"/>
          <w:szCs w:val="22"/>
        </w:rPr>
        <w:t xml:space="preserve"> </w:t>
      </w:r>
      <w:r w:rsidRPr="00263EAB">
        <w:rPr>
          <w:i/>
          <w:sz w:val="22"/>
          <w:szCs w:val="22"/>
        </w:rPr>
        <w:t>Zbiór danych osobowych powierzonych do przetwarzania</w:t>
      </w:r>
    </w:p>
    <w:p w:rsidR="003574C1" w:rsidRPr="00263EAB" w:rsidRDefault="003574C1" w:rsidP="00263EAB">
      <w:pPr>
        <w:rPr>
          <w:b/>
          <w:sz w:val="22"/>
          <w:szCs w:val="22"/>
        </w:rPr>
      </w:pPr>
    </w:p>
    <w:tbl>
      <w:tblPr>
        <w:tblW w:w="9978" w:type="dxa"/>
        <w:tblInd w:w="-102" w:type="dxa"/>
        <w:tblLayout w:type="fixed"/>
        <w:tblCellMar>
          <w:left w:w="40" w:type="dxa"/>
          <w:right w:w="40" w:type="dxa"/>
        </w:tblCellMar>
        <w:tblLook w:val="0000"/>
      </w:tblPr>
      <w:tblGrid>
        <w:gridCol w:w="9978"/>
      </w:tblGrid>
      <w:tr w:rsidR="003574C1" w:rsidRPr="00263EAB" w:rsidTr="00D363D2">
        <w:trPr>
          <w:trHeight w:val="403"/>
        </w:trPr>
        <w:tc>
          <w:tcPr>
            <w:tcW w:w="9978" w:type="dxa"/>
          </w:tcPr>
          <w:p w:rsidR="003574C1" w:rsidRPr="00263EAB" w:rsidRDefault="003574C1" w:rsidP="00263EAB">
            <w:pPr>
              <w:widowControl w:val="0"/>
              <w:autoSpaceDE w:val="0"/>
              <w:autoSpaceDN w:val="0"/>
              <w:adjustRightInd w:val="0"/>
              <w:jc w:val="center"/>
              <w:rPr>
                <w:b/>
              </w:rPr>
            </w:pPr>
          </w:p>
          <w:p w:rsidR="003574C1" w:rsidRPr="00263EAB" w:rsidRDefault="003574C1" w:rsidP="00263EAB">
            <w:pPr>
              <w:widowControl w:val="0"/>
              <w:autoSpaceDE w:val="0"/>
              <w:autoSpaceDN w:val="0"/>
              <w:adjustRightInd w:val="0"/>
              <w:jc w:val="center"/>
              <w:rPr>
                <w:b/>
              </w:rPr>
            </w:pPr>
            <w:r w:rsidRPr="00263EAB">
              <w:rPr>
                <w:b/>
                <w:sz w:val="22"/>
                <w:szCs w:val="22"/>
              </w:rPr>
              <w:t>Zbiór danych osobowych powierzonych do przetwarzania</w:t>
            </w:r>
          </w:p>
          <w:p w:rsidR="003574C1" w:rsidRPr="00263EAB" w:rsidRDefault="003574C1" w:rsidP="00263EAB">
            <w:pPr>
              <w:widowControl w:val="0"/>
              <w:autoSpaceDE w:val="0"/>
              <w:autoSpaceDN w:val="0"/>
              <w:adjustRightInd w:val="0"/>
              <w:jc w:val="center"/>
              <w:rPr>
                <w:b/>
              </w:rPr>
            </w:pPr>
          </w:p>
        </w:tc>
      </w:tr>
    </w:tbl>
    <w:p w:rsidR="003574C1" w:rsidRPr="00263EAB" w:rsidRDefault="003574C1" w:rsidP="00263EAB">
      <w:pPr>
        <w:rPr>
          <w:sz w:val="22"/>
          <w:szCs w:val="22"/>
        </w:rPr>
      </w:pPr>
    </w:p>
    <w:p w:rsidR="003574C1" w:rsidRPr="00263EAB" w:rsidRDefault="003574C1" w:rsidP="00263EAB">
      <w:pPr>
        <w:jc w:val="both"/>
        <w:rPr>
          <w:sz w:val="22"/>
          <w:szCs w:val="22"/>
        </w:rPr>
      </w:pPr>
      <w:r w:rsidRPr="00263EAB">
        <w:rPr>
          <w:sz w:val="22"/>
          <w:szCs w:val="22"/>
        </w:rPr>
        <w:t>W ramach planowanych modernizacji systemów powierzone do przetwarzania zostaną dane pracowników, studentów oraz kontrahentów, w postaci: Imię, drugie imię, nazwisko, imię ojca, imię matki, nazwisko panieńskie matki, data urodzenia, miejsce urodzenia, kraj urodzenia, województwo urodzenia, narodowość, obywatelstwo, płeć, zdjęcie, PESEL, NIP, numer albumu, data wydania indeksu, nr dowodu osobistego, data wydania dowodu osobistego, organ wydający dowód osobisty, kraj wydający dowód osobisty, data ważności dowodu osobistego, numer paszportu, kraj wydający paszport, data wydania paszportu, data ważności paszportu, adres stały (kod, miejscowość, ulica, nr domu, nr mieszkania, gmina, poczta, powiat, województwo, kraj), kraj zameldowania, adres korespondencyjny (kod, miejscowość, ulica, nr domu, nr mieszkania, gmina, poczta, powiat, województwo, kraj ), adres e-mail, adres e-mail zapasowy, telefon domowy , telefon komórkowy, telefon inny, karta pobytu stałego (kraj wydający, organ wydający, numer, data wydania, data ważności), inny dokument tożsamości (numer, organ wydający, data wydania, data ważności), status obcokrajowca, stan cywilny, stosunek do służby wojskowej, numer książeczki wojskowej, czy osoba objęta obowiązkiem wojskowym, identyfikator WKU, informacje o niepełnosprawności (data początkowa orzeczenia o niepełnosprawności, data końcowa orzeczenia o niepełnosprawności, stopień niepełnosprawności, typ niepełnosprawności, czy ma być brana pod uwagę), dochód do stypendium, dochód do stypendium netto, liczba osób w rodzinie, typ dochodów, wysokość otrzymywanych alimentów, wysokość dochodów opodatkowanych, ilość hektarów rozliczeniowych, przychód, podatek naliczony od dochodów, składka na ubezpieczenie zdrowotne i społeczne, dane dotyczące przebiegu studiów (wydział, kierunek, specjalność, rodzaj studiów, rok studiów, status studenta, semestr, rok akademicki, przedmioty, formy zajęć, oceny i zaliczenia, temat pracy dyplomowej.</w:t>
      </w:r>
    </w:p>
    <w:p w:rsidR="003574C1" w:rsidRPr="00263EAB" w:rsidRDefault="003574C1" w:rsidP="00263EAB">
      <w:pPr>
        <w:jc w:val="both"/>
        <w:rPr>
          <w:sz w:val="22"/>
          <w:szCs w:val="22"/>
        </w:rPr>
      </w:pPr>
    </w:p>
    <w:sectPr w:rsidR="003574C1" w:rsidRPr="00263EAB" w:rsidSect="00A549CF">
      <w:footerReference w:type="even" r:id="rId8"/>
      <w:footerReference w:type="default" r:id="rId9"/>
      <w:pgSz w:w="11906" w:h="16838"/>
      <w:pgMar w:top="184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C1" w:rsidRDefault="003574C1">
      <w:r>
        <w:separator/>
      </w:r>
    </w:p>
  </w:endnote>
  <w:endnote w:type="continuationSeparator" w:id="0">
    <w:p w:rsidR="003574C1" w:rsidRDefault="003574C1">
      <w:r>
        <w:continuationSeparator/>
      </w:r>
    </w:p>
  </w:endnote>
  <w:endnote w:type="continuationNotice" w:id="1">
    <w:p w:rsidR="003574C1" w:rsidRDefault="003574C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1" w:rsidRDefault="00357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4C1" w:rsidRDefault="003574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C1" w:rsidRPr="00111C93" w:rsidRDefault="003574C1" w:rsidP="00111C93">
    <w:pPr>
      <w:pStyle w:val="Footer"/>
      <w:framePr w:wrap="around" w:vAnchor="text" w:hAnchor="page" w:x="10741" w:y="78"/>
      <w:rPr>
        <w:rStyle w:val="PageNumber"/>
        <w:sz w:val="16"/>
        <w:szCs w:val="16"/>
      </w:rPr>
    </w:pPr>
    <w:r w:rsidRPr="00111C93">
      <w:rPr>
        <w:rStyle w:val="PageNumber"/>
        <w:sz w:val="16"/>
        <w:szCs w:val="16"/>
      </w:rPr>
      <w:fldChar w:fldCharType="begin"/>
    </w:r>
    <w:r w:rsidRPr="00111C93">
      <w:rPr>
        <w:rStyle w:val="PageNumber"/>
        <w:sz w:val="16"/>
        <w:szCs w:val="16"/>
      </w:rPr>
      <w:instrText xml:space="preserve">PAGE  </w:instrText>
    </w:r>
    <w:r w:rsidRPr="00111C93">
      <w:rPr>
        <w:rStyle w:val="PageNumber"/>
        <w:sz w:val="16"/>
        <w:szCs w:val="16"/>
      </w:rPr>
      <w:fldChar w:fldCharType="separate"/>
    </w:r>
    <w:r>
      <w:rPr>
        <w:rStyle w:val="PageNumber"/>
        <w:noProof/>
        <w:sz w:val="16"/>
        <w:szCs w:val="16"/>
      </w:rPr>
      <w:t>15</w:t>
    </w:r>
    <w:r w:rsidRPr="00111C93">
      <w:rPr>
        <w:rStyle w:val="PageNumber"/>
        <w:sz w:val="16"/>
        <w:szCs w:val="16"/>
      </w:rPr>
      <w:fldChar w:fldCharType="end"/>
    </w:r>
  </w:p>
  <w:p w:rsidR="003574C1" w:rsidRDefault="003574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C1" w:rsidRDefault="003574C1">
      <w:r>
        <w:separator/>
      </w:r>
    </w:p>
  </w:footnote>
  <w:footnote w:type="continuationSeparator" w:id="0">
    <w:p w:rsidR="003574C1" w:rsidRDefault="003574C1">
      <w:r>
        <w:continuationSeparator/>
      </w:r>
    </w:p>
  </w:footnote>
  <w:footnote w:type="continuationNotice" w:id="1">
    <w:p w:rsidR="003574C1" w:rsidRDefault="003574C1"/>
  </w:footnote>
  <w:footnote w:id="2">
    <w:p w:rsidR="003574C1" w:rsidRPr="006B46BA" w:rsidRDefault="003574C1" w:rsidP="00E03133">
      <w:pPr>
        <w:pStyle w:val="FootnoteText"/>
        <w:jc w:val="both"/>
        <w:rPr>
          <w:rFonts w:ascii="Calibri" w:hAnsi="Calibri"/>
          <w:sz w:val="18"/>
          <w:szCs w:val="18"/>
        </w:rPr>
      </w:pPr>
      <w:r w:rsidRPr="006B46BA">
        <w:rPr>
          <w:rStyle w:val="FootnoteReference"/>
          <w:rFonts w:ascii="Calibri" w:hAnsi="Calibri"/>
          <w:sz w:val="16"/>
          <w:szCs w:val="16"/>
        </w:rPr>
        <w:footnoteRef/>
      </w:r>
      <w:r w:rsidRPr="006B46BA">
        <w:rPr>
          <w:rFonts w:ascii="Calibri" w:hAnsi="Calibri"/>
          <w:sz w:val="16"/>
          <w:szCs w:val="16"/>
        </w:rPr>
        <w:t xml:space="preserve"> </w:t>
      </w:r>
      <w:r w:rsidRPr="006B46BA">
        <w:rPr>
          <w:rFonts w:ascii="Calibri" w:hAnsi="Calibri"/>
          <w:sz w:val="18"/>
          <w:szCs w:val="18"/>
        </w:rPr>
        <w:t>W przypadku, gdy umowa ma zostać zawarta z wykonawcami wspólnie ubiegającymi się o udzielenie zamówienia, komparycja mieć będzie następujące brzmienie:</w:t>
      </w:r>
    </w:p>
    <w:p w:rsidR="003574C1" w:rsidRPr="006B46BA" w:rsidRDefault="003574C1" w:rsidP="00E03133">
      <w:pPr>
        <w:rPr>
          <w:rFonts w:ascii="Calibri" w:hAnsi="Calibri"/>
          <w:sz w:val="18"/>
          <w:szCs w:val="18"/>
        </w:rPr>
      </w:pPr>
      <w:r w:rsidRPr="006B46BA">
        <w:rPr>
          <w:rFonts w:ascii="Calibri" w:hAnsi="Calibri"/>
          <w:sz w:val="18"/>
          <w:szCs w:val="18"/>
        </w:rPr>
        <w:t>zawarta w dniu &lt;dzień, miesiąc, rok&gt; w Warszawie</w:t>
      </w:r>
    </w:p>
    <w:p w:rsidR="003574C1" w:rsidRPr="006B46BA" w:rsidRDefault="003574C1" w:rsidP="00E03133">
      <w:pPr>
        <w:rPr>
          <w:rFonts w:ascii="Calibri" w:hAnsi="Calibri"/>
          <w:sz w:val="18"/>
          <w:szCs w:val="18"/>
        </w:rPr>
      </w:pPr>
      <w:r w:rsidRPr="006B46BA">
        <w:rPr>
          <w:rFonts w:ascii="Calibri" w:hAnsi="Calibri"/>
          <w:sz w:val="18"/>
          <w:szCs w:val="18"/>
        </w:rPr>
        <w:t>pomiędzy: (…) a</w:t>
      </w:r>
    </w:p>
    <w:p w:rsidR="003574C1" w:rsidRPr="006B46BA" w:rsidRDefault="003574C1" w:rsidP="00E03133">
      <w:pPr>
        <w:numPr>
          <w:ilvl w:val="0"/>
          <w:numId w:val="1"/>
        </w:numPr>
        <w:jc w:val="both"/>
        <w:rPr>
          <w:rFonts w:ascii="Calibri" w:hAnsi="Calibri"/>
          <w:sz w:val="18"/>
          <w:szCs w:val="18"/>
        </w:rPr>
      </w:pPr>
      <w:r w:rsidRPr="006B46BA">
        <w:rPr>
          <w:rFonts w:ascii="Calibri" w:hAnsi="Calibri"/>
          <w:sz w:val="18"/>
          <w:szCs w:val="18"/>
        </w:rPr>
        <w:t>&lt;nazwa (firma) wykonawcy&gt;, z siedzibą w &lt;adres&gt;, NIP, wpisaną do ................... prowadzonego przez ……… pod numerem ................., zwanym dalej „Partnerem wiodącym Konsorcjum”;</w:t>
      </w:r>
    </w:p>
    <w:p w:rsidR="003574C1" w:rsidRPr="006B46BA" w:rsidRDefault="003574C1" w:rsidP="00E03133">
      <w:pPr>
        <w:numPr>
          <w:ilvl w:val="0"/>
          <w:numId w:val="1"/>
        </w:numPr>
        <w:jc w:val="both"/>
        <w:rPr>
          <w:rFonts w:ascii="Calibri" w:hAnsi="Calibri"/>
          <w:sz w:val="18"/>
          <w:szCs w:val="18"/>
        </w:rPr>
      </w:pPr>
      <w:r w:rsidRPr="006B46BA">
        <w:rPr>
          <w:rFonts w:ascii="Calibri" w:hAnsi="Calibri"/>
          <w:sz w:val="18"/>
          <w:szCs w:val="18"/>
        </w:rPr>
        <w:t>&lt;nazwa (firma) wykonawcy&gt;, z siedzibą w &lt;adres&gt;, NIP, wpisaną do ................... prowadzonego przez pod numerem ................., zwanym dalej „Partnerem Konsorcjum”;</w:t>
      </w:r>
    </w:p>
    <w:p w:rsidR="003574C1" w:rsidRDefault="003574C1" w:rsidP="00E03133">
      <w:r w:rsidRPr="006B46BA">
        <w:rPr>
          <w:rFonts w:ascii="Calibri" w:hAnsi="Calibri"/>
          <w:sz w:val="18"/>
          <w:szCs w:val="18"/>
        </w:rPr>
        <w:t>reprezentowanym przez ................  zwanymi w dalszej części umowy „Wykonawcą”.</w:t>
      </w:r>
    </w:p>
  </w:footnote>
  <w:footnote w:id="3">
    <w:p w:rsidR="003574C1" w:rsidRDefault="003574C1">
      <w:pPr>
        <w:pStyle w:val="FootnoteText"/>
      </w:pPr>
      <w:r>
        <w:rPr>
          <w:rStyle w:val="FootnoteReference"/>
        </w:rPr>
        <w:footnoteRef/>
      </w:r>
      <w:r>
        <w:t xml:space="preserve"> Zgodnie z ofertą Wykonawcy. Minimalny okres świadczenia usługi serwisu gwarancyjnego to 12 miesięcy </w:t>
      </w:r>
      <w:r w:rsidRPr="006A4321">
        <w:rPr>
          <w:rFonts w:ascii="Calibri" w:hAnsi="Calibri"/>
        </w:rPr>
        <w:t>od dnia, w którym nastąpiło podpisanie protokołu odbioru ostatniego zlecenia jednostkowego</w:t>
      </w:r>
    </w:p>
  </w:footnote>
  <w:footnote w:id="4">
    <w:p w:rsidR="003574C1" w:rsidRDefault="003574C1" w:rsidP="0093429C">
      <w:pPr>
        <w:pStyle w:val="FootnoteText"/>
      </w:pPr>
      <w:r>
        <w:rPr>
          <w:rStyle w:val="FootnoteReference"/>
        </w:rPr>
        <w:footnoteRef/>
      </w:r>
      <w:r>
        <w:t xml:space="preserve"> Zgodnie z ofertą Wykonawcy. Minimalny okres świadczenia usługi serwisu gwarancyjnego to 12 miesięcy </w:t>
      </w:r>
      <w:r w:rsidRPr="006A4321">
        <w:t>od dnia, w którym nastąpiło podpisanie protokołu odbioru ostatniego zlecenia jednostkowego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78"/>
        </w:tabs>
        <w:ind w:left="778" w:hanging="360"/>
      </w:pPr>
      <w:rPr>
        <w:rFonts w:ascii="Wingdings" w:hAnsi="Wingdings"/>
      </w:rPr>
    </w:lvl>
  </w:abstractNum>
  <w:abstractNum w:abstractNumId="1">
    <w:nsid w:val="01FE2996"/>
    <w:multiLevelType w:val="hybridMultilevel"/>
    <w:tmpl w:val="24647A4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57647F"/>
    <w:multiLevelType w:val="hybridMultilevel"/>
    <w:tmpl w:val="AEF80E3A"/>
    <w:lvl w:ilvl="0" w:tplc="25688136">
      <w:start w:val="1"/>
      <w:numFmt w:val="decimal"/>
      <w:lvlText w:val="%1."/>
      <w:lvlJc w:val="left"/>
      <w:pPr>
        <w:tabs>
          <w:tab w:val="num" w:pos="360"/>
        </w:tabs>
        <w:ind w:left="360" w:hanging="360"/>
      </w:pPr>
      <w:rPr>
        <w:rFonts w:ascii="Calibri" w:eastAsia="Times New Roman" w:hAnsi="Calibri" w:cs="Times New Roman" w:hint="default"/>
        <w:b w:val="0"/>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E148BC"/>
    <w:multiLevelType w:val="hybridMultilevel"/>
    <w:tmpl w:val="10D4EE02"/>
    <w:lvl w:ilvl="0" w:tplc="04150017">
      <w:start w:val="1"/>
      <w:numFmt w:val="lowerLetter"/>
      <w:lvlText w:val="%1)"/>
      <w:lvlJc w:val="left"/>
      <w:pPr>
        <w:ind w:left="1854" w:hanging="360"/>
      </w:pPr>
      <w:rPr>
        <w:rFonts w:cs="Times New Roman" w:hint="default"/>
      </w:rPr>
    </w:lvl>
    <w:lvl w:ilvl="1" w:tplc="04150003" w:tentative="1">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09EB2FC5"/>
    <w:multiLevelType w:val="hybridMultilevel"/>
    <w:tmpl w:val="4DD68B44"/>
    <w:lvl w:ilvl="0" w:tplc="B54478DE">
      <w:start w:val="1"/>
      <w:numFmt w:val="decimal"/>
      <w:lvlText w:val="%1."/>
      <w:lvlJc w:val="left"/>
      <w:pPr>
        <w:ind w:left="360" w:hanging="360"/>
      </w:pPr>
      <w:rPr>
        <w:rFonts w:cs="Times New Roman"/>
        <w:b w:val="0"/>
      </w:rPr>
    </w:lvl>
    <w:lvl w:ilvl="1" w:tplc="31AE25A0">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057033F"/>
    <w:multiLevelType w:val="multilevel"/>
    <w:tmpl w:val="3192F308"/>
    <w:lvl w:ilvl="0">
      <w:start w:val="1"/>
      <w:numFmt w:val="decimal"/>
      <w:lvlText w:val="%1)"/>
      <w:lvlJc w:val="left"/>
      <w:pPr>
        <w:tabs>
          <w:tab w:val="num" w:pos="846"/>
        </w:tabs>
        <w:ind w:left="846" w:hanging="420"/>
      </w:pPr>
      <w:rPr>
        <w:rFonts w:cs="Times New Roman" w:hint="default"/>
      </w:rPr>
    </w:lvl>
    <w:lvl w:ilvl="1">
      <w:start w:val="1"/>
      <w:numFmt w:val="decimal"/>
      <w:lvlText w:val="%2)"/>
      <w:lvlJc w:val="left"/>
      <w:pPr>
        <w:tabs>
          <w:tab w:val="num" w:pos="1506"/>
        </w:tabs>
        <w:ind w:left="1506" w:hanging="360"/>
      </w:pPr>
      <w:rPr>
        <w:rFonts w:cs="Times New Roman" w:hint="default"/>
        <w:b w:val="0"/>
      </w:rPr>
    </w:lvl>
    <w:lvl w:ilvl="2">
      <w:start w:val="1"/>
      <w:numFmt w:val="lowerLetter"/>
      <w:lvlText w:val="%3)"/>
      <w:lvlJc w:val="left"/>
      <w:pPr>
        <w:tabs>
          <w:tab w:val="num" w:pos="2406"/>
        </w:tabs>
        <w:ind w:left="240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6">
    <w:nsid w:val="105F3CD1"/>
    <w:multiLevelType w:val="hybridMultilevel"/>
    <w:tmpl w:val="E25EC1C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
    <w:nsid w:val="182F04BF"/>
    <w:multiLevelType w:val="hybridMultilevel"/>
    <w:tmpl w:val="2B2ED220"/>
    <w:lvl w:ilvl="0" w:tplc="CEA2BBC0">
      <w:start w:val="1"/>
      <w:numFmt w:val="decimal"/>
      <w:lvlText w:val="%1)"/>
      <w:lvlJc w:val="left"/>
      <w:pPr>
        <w:tabs>
          <w:tab w:val="num" w:pos="644"/>
        </w:tabs>
        <w:ind w:left="644" w:hanging="360"/>
      </w:pPr>
      <w:rPr>
        <w:rFonts w:cs="Times New Roman" w:hint="default"/>
        <w:b w:val="0"/>
      </w:rPr>
    </w:lvl>
    <w:lvl w:ilvl="1" w:tplc="BD169F56">
      <w:start w:val="1"/>
      <w:numFmt w:val="lowerLetter"/>
      <w:lvlText w:val="%2)"/>
      <w:lvlJc w:val="left"/>
      <w:pPr>
        <w:tabs>
          <w:tab w:val="num" w:pos="1440"/>
        </w:tabs>
        <w:ind w:left="1440" w:hanging="360"/>
      </w:pPr>
      <w:rPr>
        <w:rFonts w:cs="Times New Roman"/>
        <w:b w:val="0"/>
      </w:rPr>
    </w:lvl>
    <w:lvl w:ilvl="2" w:tplc="42E8427C">
      <w:start w:val="1"/>
      <w:numFmt w:val="decimal"/>
      <w:lvlText w:val="%3."/>
      <w:lvlJc w:val="left"/>
      <w:pPr>
        <w:tabs>
          <w:tab w:val="num" w:pos="928"/>
        </w:tabs>
        <w:ind w:left="928"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9323965"/>
    <w:multiLevelType w:val="multilevel"/>
    <w:tmpl w:val="4A1440A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1A4D4508"/>
    <w:multiLevelType w:val="hybridMultilevel"/>
    <w:tmpl w:val="7CE60580"/>
    <w:lvl w:ilvl="0" w:tplc="4582EBF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8C05A2"/>
    <w:multiLevelType w:val="multilevel"/>
    <w:tmpl w:val="DA06BC98"/>
    <w:lvl w:ilvl="0">
      <w:start w:val="1"/>
      <w:numFmt w:val="decimal"/>
      <w:lvlText w:val="%1)"/>
      <w:lvlJc w:val="left"/>
      <w:pPr>
        <w:tabs>
          <w:tab w:val="num" w:pos="720"/>
        </w:tabs>
        <w:ind w:left="700" w:hanging="340"/>
      </w:pPr>
      <w:rPr>
        <w:rFonts w:cs="Times New Roman" w:hint="default"/>
      </w:rPr>
    </w:lvl>
    <w:lvl w:ilvl="1">
      <w:start w:val="13"/>
      <w:numFmt w:val="decimal"/>
      <w:lvlText w:val="%2."/>
      <w:lvlJc w:val="left"/>
      <w:pPr>
        <w:tabs>
          <w:tab w:val="num" w:pos="1460"/>
        </w:tabs>
        <w:ind w:left="1460" w:hanging="360"/>
      </w:pPr>
      <w:rPr>
        <w:rFonts w:cs="Times New Roman" w:hint="default"/>
        <w:color w:val="000000"/>
      </w:rPr>
    </w:lvl>
    <w:lvl w:ilvl="2">
      <w:start w:val="1"/>
      <w:numFmt w:val="lowerRoman"/>
      <w:lvlText w:val="%3."/>
      <w:lvlJc w:val="right"/>
      <w:pPr>
        <w:tabs>
          <w:tab w:val="num" w:pos="2180"/>
        </w:tabs>
        <w:ind w:left="2180" w:hanging="180"/>
      </w:pPr>
      <w:rPr>
        <w:rFonts w:cs="Times New Roman"/>
      </w:rPr>
    </w:lvl>
    <w:lvl w:ilvl="3">
      <w:start w:val="1"/>
      <w:numFmt w:val="decimal"/>
      <w:lvlText w:val="%4."/>
      <w:lvlJc w:val="left"/>
      <w:pPr>
        <w:tabs>
          <w:tab w:val="num" w:pos="2900"/>
        </w:tabs>
        <w:ind w:left="2900" w:hanging="360"/>
      </w:pPr>
      <w:rPr>
        <w:rFonts w:cs="Times New Roman"/>
      </w:rPr>
    </w:lvl>
    <w:lvl w:ilvl="4">
      <w:start w:val="1"/>
      <w:numFmt w:val="lowerLetter"/>
      <w:lvlText w:val="%5."/>
      <w:lvlJc w:val="left"/>
      <w:pPr>
        <w:tabs>
          <w:tab w:val="num" w:pos="3620"/>
        </w:tabs>
        <w:ind w:left="3620" w:hanging="360"/>
      </w:pPr>
      <w:rPr>
        <w:rFonts w:cs="Times New Roman"/>
      </w:rPr>
    </w:lvl>
    <w:lvl w:ilvl="5">
      <w:start w:val="1"/>
      <w:numFmt w:val="lowerRoman"/>
      <w:lvlText w:val="%6."/>
      <w:lvlJc w:val="right"/>
      <w:pPr>
        <w:tabs>
          <w:tab w:val="num" w:pos="4340"/>
        </w:tabs>
        <w:ind w:left="4340" w:hanging="180"/>
      </w:pPr>
      <w:rPr>
        <w:rFonts w:cs="Times New Roman"/>
      </w:rPr>
    </w:lvl>
    <w:lvl w:ilvl="6">
      <w:start w:val="1"/>
      <w:numFmt w:val="decimal"/>
      <w:lvlText w:val="%7."/>
      <w:lvlJc w:val="left"/>
      <w:pPr>
        <w:tabs>
          <w:tab w:val="num" w:pos="5060"/>
        </w:tabs>
        <w:ind w:left="5060" w:hanging="360"/>
      </w:pPr>
      <w:rPr>
        <w:rFonts w:cs="Times New Roman"/>
      </w:rPr>
    </w:lvl>
    <w:lvl w:ilvl="7">
      <w:start w:val="1"/>
      <w:numFmt w:val="lowerLetter"/>
      <w:lvlText w:val="%8."/>
      <w:lvlJc w:val="left"/>
      <w:pPr>
        <w:tabs>
          <w:tab w:val="num" w:pos="5780"/>
        </w:tabs>
        <w:ind w:left="5780" w:hanging="360"/>
      </w:pPr>
      <w:rPr>
        <w:rFonts w:cs="Times New Roman"/>
      </w:rPr>
    </w:lvl>
    <w:lvl w:ilvl="8">
      <w:start w:val="1"/>
      <w:numFmt w:val="lowerRoman"/>
      <w:lvlText w:val="%9."/>
      <w:lvlJc w:val="right"/>
      <w:pPr>
        <w:tabs>
          <w:tab w:val="num" w:pos="6500"/>
        </w:tabs>
        <w:ind w:left="6500" w:hanging="180"/>
      </w:pPr>
      <w:rPr>
        <w:rFonts w:cs="Times New Roman"/>
      </w:rPr>
    </w:lvl>
  </w:abstractNum>
  <w:abstractNum w:abstractNumId="11">
    <w:nsid w:val="1C8005C2"/>
    <w:multiLevelType w:val="hybridMultilevel"/>
    <w:tmpl w:val="147E7CF0"/>
    <w:lvl w:ilvl="0" w:tplc="DC30B1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834156"/>
    <w:multiLevelType w:val="hybridMultilevel"/>
    <w:tmpl w:val="7CE60580"/>
    <w:lvl w:ilvl="0" w:tplc="4582EBF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1795D72"/>
    <w:multiLevelType w:val="hybridMultilevel"/>
    <w:tmpl w:val="EC6EE684"/>
    <w:lvl w:ilvl="0" w:tplc="04150011">
      <w:start w:val="1"/>
      <w:numFmt w:val="decimal"/>
      <w:lvlText w:val="%1)"/>
      <w:lvlJc w:val="left"/>
      <w:pPr>
        <w:ind w:left="1134" w:hanging="360"/>
      </w:pPr>
      <w:rPr>
        <w:rFonts w:cs="Times New Roman" w:hint="default"/>
      </w:rPr>
    </w:lvl>
    <w:lvl w:ilvl="1" w:tplc="04150019">
      <w:start w:val="1"/>
      <w:numFmt w:val="lowerLetter"/>
      <w:lvlText w:val="%2."/>
      <w:lvlJc w:val="left"/>
      <w:pPr>
        <w:ind w:left="1854" w:hanging="360"/>
      </w:pPr>
      <w:rPr>
        <w:rFonts w:cs="Times New Roman"/>
      </w:rPr>
    </w:lvl>
    <w:lvl w:ilvl="2" w:tplc="0415001B" w:tentative="1">
      <w:start w:val="1"/>
      <w:numFmt w:val="lowerRoman"/>
      <w:lvlText w:val="%3."/>
      <w:lvlJc w:val="right"/>
      <w:pPr>
        <w:ind w:left="2574" w:hanging="180"/>
      </w:pPr>
      <w:rPr>
        <w:rFonts w:cs="Times New Roman"/>
      </w:rPr>
    </w:lvl>
    <w:lvl w:ilvl="3" w:tplc="0415000F" w:tentative="1">
      <w:start w:val="1"/>
      <w:numFmt w:val="decimal"/>
      <w:lvlText w:val="%4."/>
      <w:lvlJc w:val="left"/>
      <w:pPr>
        <w:ind w:left="3294" w:hanging="360"/>
      </w:pPr>
      <w:rPr>
        <w:rFonts w:cs="Times New Roman"/>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14">
    <w:nsid w:val="262166EA"/>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FB72B91"/>
    <w:multiLevelType w:val="hybridMultilevel"/>
    <w:tmpl w:val="47C81A62"/>
    <w:lvl w:ilvl="0" w:tplc="04150017">
      <w:start w:val="1"/>
      <w:numFmt w:val="lowerLetter"/>
      <w:lvlText w:val="%1)"/>
      <w:lvlJc w:val="left"/>
      <w:pPr>
        <w:ind w:left="720" w:hanging="360"/>
      </w:pPr>
      <w:rPr>
        <w:rFonts w:cs="Times New Roman"/>
      </w:rPr>
    </w:lvl>
    <w:lvl w:ilvl="1" w:tplc="BB2ACA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FF511A0"/>
    <w:multiLevelType w:val="hybridMultilevel"/>
    <w:tmpl w:val="BB72921C"/>
    <w:lvl w:ilvl="0" w:tplc="47E21E0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37656C"/>
    <w:multiLevelType w:val="multilevel"/>
    <w:tmpl w:val="57A81C6E"/>
    <w:lvl w:ilvl="0">
      <w:start w:val="1"/>
      <w:numFmt w:val="lowerLetter"/>
      <w:lvlText w:val="%1)"/>
      <w:lvlJc w:val="left"/>
      <w:pPr>
        <w:ind w:left="2136" w:hanging="360"/>
      </w:pPr>
      <w:rPr>
        <w:rFonts w:cs="Times New Roman"/>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18">
    <w:nsid w:val="34AA25EE"/>
    <w:multiLevelType w:val="hybridMultilevel"/>
    <w:tmpl w:val="32EE506E"/>
    <w:lvl w:ilvl="0" w:tplc="06A2F736">
      <w:start w:val="1"/>
      <w:numFmt w:val="decimal"/>
      <w:lvlText w:val="%1."/>
      <w:lvlJc w:val="left"/>
      <w:pPr>
        <w:tabs>
          <w:tab w:val="num" w:pos="360"/>
        </w:tabs>
        <w:ind w:left="360" w:hanging="36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F363D3A"/>
    <w:multiLevelType w:val="hybridMultilevel"/>
    <w:tmpl w:val="15B04A0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072DEB"/>
    <w:multiLevelType w:val="hybridMultilevel"/>
    <w:tmpl w:val="BA18C510"/>
    <w:lvl w:ilvl="0" w:tplc="84E83C0E">
      <w:start w:val="1"/>
      <w:numFmt w:val="decimal"/>
      <w:lvlText w:val="%1."/>
      <w:lvlJc w:val="left"/>
      <w:pPr>
        <w:tabs>
          <w:tab w:val="num" w:pos="360"/>
        </w:tabs>
        <w:ind w:left="360" w:hanging="36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39F786D"/>
    <w:multiLevelType w:val="multilevel"/>
    <w:tmpl w:val="3490D8F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445A6AAB"/>
    <w:multiLevelType w:val="hybridMultilevel"/>
    <w:tmpl w:val="5E22CAD4"/>
    <w:lvl w:ilvl="0" w:tplc="B21C8CC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5A74B57"/>
    <w:multiLevelType w:val="hybridMultilevel"/>
    <w:tmpl w:val="4120F8CA"/>
    <w:lvl w:ilvl="0" w:tplc="1986704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DF0E36"/>
    <w:multiLevelType w:val="multilevel"/>
    <w:tmpl w:val="C1A2DA4A"/>
    <w:lvl w:ilvl="0">
      <w:start w:val="5"/>
      <w:numFmt w:val="decimal"/>
      <w:lvlText w:val="%1"/>
      <w:lvlJc w:val="left"/>
      <w:pPr>
        <w:ind w:left="360" w:hanging="360"/>
      </w:pPr>
      <w:rPr>
        <w:rFonts w:cs="Times New Roman" w:hint="default"/>
      </w:rPr>
    </w:lvl>
    <w:lvl w:ilvl="1">
      <w:start w:val="1"/>
      <w:numFmt w:val="decimal"/>
      <w:lvlText w:val="%1.%2"/>
      <w:lvlJc w:val="left"/>
      <w:pPr>
        <w:ind w:left="1455" w:hanging="36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005" w:hanging="72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555" w:hanging="108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105" w:hanging="1440"/>
      </w:pPr>
      <w:rPr>
        <w:rFonts w:cs="Times New Roman" w:hint="default"/>
      </w:rPr>
    </w:lvl>
    <w:lvl w:ilvl="8">
      <w:start w:val="1"/>
      <w:numFmt w:val="decimal"/>
      <w:lvlText w:val="%1.%2.%3.%4.%5.%6.%7.%8.%9"/>
      <w:lvlJc w:val="left"/>
      <w:pPr>
        <w:ind w:left="10560" w:hanging="1800"/>
      </w:pPr>
      <w:rPr>
        <w:rFonts w:cs="Times New Roman" w:hint="default"/>
      </w:rPr>
    </w:lvl>
  </w:abstractNum>
  <w:abstractNum w:abstractNumId="25">
    <w:nsid w:val="47861D9E"/>
    <w:multiLevelType w:val="hybridMultilevel"/>
    <w:tmpl w:val="638EC1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9447A0E"/>
    <w:multiLevelType w:val="hybridMultilevel"/>
    <w:tmpl w:val="DA06BC98"/>
    <w:lvl w:ilvl="0" w:tplc="18A6051C">
      <w:start w:val="1"/>
      <w:numFmt w:val="decimal"/>
      <w:lvlText w:val="%1)"/>
      <w:lvlJc w:val="left"/>
      <w:pPr>
        <w:tabs>
          <w:tab w:val="num" w:pos="720"/>
        </w:tabs>
        <w:ind w:left="700" w:hanging="340"/>
      </w:pPr>
      <w:rPr>
        <w:rFonts w:cs="Times New Roman" w:hint="default"/>
      </w:rPr>
    </w:lvl>
    <w:lvl w:ilvl="1" w:tplc="83223C68">
      <w:start w:val="13"/>
      <w:numFmt w:val="decimal"/>
      <w:lvlText w:val="%2."/>
      <w:lvlJc w:val="left"/>
      <w:pPr>
        <w:tabs>
          <w:tab w:val="num" w:pos="1460"/>
        </w:tabs>
        <w:ind w:left="1460" w:hanging="360"/>
      </w:pPr>
      <w:rPr>
        <w:rFonts w:cs="Times New Roman" w:hint="default"/>
        <w:color w:val="000000"/>
      </w:rPr>
    </w:lvl>
    <w:lvl w:ilvl="2" w:tplc="0415001B" w:tentative="1">
      <w:start w:val="1"/>
      <w:numFmt w:val="lowerRoman"/>
      <w:lvlText w:val="%3."/>
      <w:lvlJc w:val="right"/>
      <w:pPr>
        <w:tabs>
          <w:tab w:val="num" w:pos="2180"/>
        </w:tabs>
        <w:ind w:left="2180" w:hanging="180"/>
      </w:pPr>
      <w:rPr>
        <w:rFonts w:cs="Times New Roman"/>
      </w:rPr>
    </w:lvl>
    <w:lvl w:ilvl="3" w:tplc="0415000F" w:tentative="1">
      <w:start w:val="1"/>
      <w:numFmt w:val="decimal"/>
      <w:lvlText w:val="%4."/>
      <w:lvlJc w:val="left"/>
      <w:pPr>
        <w:tabs>
          <w:tab w:val="num" w:pos="2900"/>
        </w:tabs>
        <w:ind w:left="2900" w:hanging="360"/>
      </w:pPr>
      <w:rPr>
        <w:rFonts w:cs="Times New Roman"/>
      </w:rPr>
    </w:lvl>
    <w:lvl w:ilvl="4" w:tplc="04150019" w:tentative="1">
      <w:start w:val="1"/>
      <w:numFmt w:val="lowerLetter"/>
      <w:lvlText w:val="%5."/>
      <w:lvlJc w:val="left"/>
      <w:pPr>
        <w:tabs>
          <w:tab w:val="num" w:pos="3620"/>
        </w:tabs>
        <w:ind w:left="3620" w:hanging="360"/>
      </w:pPr>
      <w:rPr>
        <w:rFonts w:cs="Times New Roman"/>
      </w:rPr>
    </w:lvl>
    <w:lvl w:ilvl="5" w:tplc="0415001B" w:tentative="1">
      <w:start w:val="1"/>
      <w:numFmt w:val="lowerRoman"/>
      <w:lvlText w:val="%6."/>
      <w:lvlJc w:val="right"/>
      <w:pPr>
        <w:tabs>
          <w:tab w:val="num" w:pos="4340"/>
        </w:tabs>
        <w:ind w:left="4340" w:hanging="180"/>
      </w:pPr>
      <w:rPr>
        <w:rFonts w:cs="Times New Roman"/>
      </w:rPr>
    </w:lvl>
    <w:lvl w:ilvl="6" w:tplc="0415000F" w:tentative="1">
      <w:start w:val="1"/>
      <w:numFmt w:val="decimal"/>
      <w:lvlText w:val="%7."/>
      <w:lvlJc w:val="left"/>
      <w:pPr>
        <w:tabs>
          <w:tab w:val="num" w:pos="5060"/>
        </w:tabs>
        <w:ind w:left="5060" w:hanging="360"/>
      </w:pPr>
      <w:rPr>
        <w:rFonts w:cs="Times New Roman"/>
      </w:rPr>
    </w:lvl>
    <w:lvl w:ilvl="7" w:tplc="04150019" w:tentative="1">
      <w:start w:val="1"/>
      <w:numFmt w:val="lowerLetter"/>
      <w:lvlText w:val="%8."/>
      <w:lvlJc w:val="left"/>
      <w:pPr>
        <w:tabs>
          <w:tab w:val="num" w:pos="5780"/>
        </w:tabs>
        <w:ind w:left="5780" w:hanging="360"/>
      </w:pPr>
      <w:rPr>
        <w:rFonts w:cs="Times New Roman"/>
      </w:rPr>
    </w:lvl>
    <w:lvl w:ilvl="8" w:tplc="0415001B" w:tentative="1">
      <w:start w:val="1"/>
      <w:numFmt w:val="lowerRoman"/>
      <w:lvlText w:val="%9."/>
      <w:lvlJc w:val="right"/>
      <w:pPr>
        <w:tabs>
          <w:tab w:val="num" w:pos="6500"/>
        </w:tabs>
        <w:ind w:left="6500" w:hanging="180"/>
      </w:pPr>
      <w:rPr>
        <w:rFonts w:cs="Times New Roman"/>
      </w:rPr>
    </w:lvl>
  </w:abstractNum>
  <w:abstractNum w:abstractNumId="27">
    <w:nsid w:val="51DF17E1"/>
    <w:multiLevelType w:val="multilevel"/>
    <w:tmpl w:val="9F0AB1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4591C1C"/>
    <w:multiLevelType w:val="hybridMultilevel"/>
    <w:tmpl w:val="FA1E0370"/>
    <w:lvl w:ilvl="0" w:tplc="00000003">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5DC32F4"/>
    <w:multiLevelType w:val="multilevel"/>
    <w:tmpl w:val="A56E1F70"/>
    <w:lvl w:ilvl="0">
      <w:start w:val="5"/>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2"/>
      <w:numFmt w:val="lowerLetter"/>
      <w:lvlText w:val="%3)"/>
      <w:lvlJc w:val="left"/>
      <w:pPr>
        <w:ind w:left="2520" w:hanging="720"/>
      </w:pPr>
      <w:rPr>
        <w:rFonts w:ascii="Times New Roman" w:eastAsia="Times New Roman" w:hAnsi="Times New Roman" w:cs="Times New Roman"/>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0">
    <w:nsid w:val="565A7A1B"/>
    <w:multiLevelType w:val="multilevel"/>
    <w:tmpl w:val="EC52C652"/>
    <w:lvl w:ilvl="0">
      <w:start w:val="5"/>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2"/>
      <w:numFmt w:val="lowerLetter"/>
      <w:lvlText w:val="%3)"/>
      <w:lvlJc w:val="left"/>
      <w:pPr>
        <w:ind w:left="2520" w:hanging="720"/>
      </w:pPr>
      <w:rPr>
        <w:rFonts w:ascii="Times New Roman" w:eastAsia="Times New Roman" w:hAnsi="Times New Roman" w:cs="Times New Roman"/>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nsid w:val="5988044C"/>
    <w:multiLevelType w:val="hybridMultilevel"/>
    <w:tmpl w:val="EE2A6086"/>
    <w:lvl w:ilvl="0" w:tplc="04150011">
      <w:start w:val="1"/>
      <w:numFmt w:val="decimal"/>
      <w:lvlText w:val="%1)"/>
      <w:lvlJc w:val="left"/>
      <w:pPr>
        <w:ind w:left="720" w:hanging="360"/>
      </w:pPr>
      <w:rPr>
        <w:rFonts w:cs="Times New Roman"/>
      </w:rPr>
    </w:lvl>
    <w:lvl w:ilvl="1" w:tplc="BB2ACA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B2322F"/>
    <w:multiLevelType w:val="hybridMultilevel"/>
    <w:tmpl w:val="FA4E4B2E"/>
    <w:lvl w:ilvl="0" w:tplc="61B029EC">
      <w:start w:val="1"/>
      <w:numFmt w:val="decimal"/>
      <w:lvlText w:val="%1."/>
      <w:lvlJc w:val="left"/>
      <w:pPr>
        <w:tabs>
          <w:tab w:val="num" w:pos="720"/>
        </w:tabs>
        <w:ind w:left="720" w:hanging="360"/>
      </w:pPr>
      <w:rPr>
        <w:rFonts w:cs="Times New Roman" w:hint="default"/>
        <w:b w:val="0"/>
      </w:rPr>
    </w:lvl>
    <w:lvl w:ilvl="1" w:tplc="294CCF66">
      <w:start w:val="1"/>
      <w:numFmt w:val="decimal"/>
      <w:lvlText w:val="%2)"/>
      <w:lvlJc w:val="left"/>
      <w:pPr>
        <w:tabs>
          <w:tab w:val="num" w:pos="1440"/>
        </w:tabs>
        <w:ind w:left="1440" w:hanging="360"/>
      </w:pPr>
      <w:rPr>
        <w:rFonts w:cs="Times New Roman" w:hint="default"/>
        <w:b w:val="0"/>
      </w:rPr>
    </w:lvl>
    <w:lvl w:ilvl="2" w:tplc="8F203164">
      <w:start w:val="1"/>
      <w:numFmt w:val="bullet"/>
      <w:lvlText w:val=""/>
      <w:lvlJc w:val="left"/>
      <w:pPr>
        <w:tabs>
          <w:tab w:val="num" w:pos="2160"/>
        </w:tabs>
        <w:ind w:left="2160" w:hanging="180"/>
      </w:pPr>
      <w:rPr>
        <w:rFonts w:ascii="Symbol" w:hAnsi="Symbol" w:hint="default"/>
      </w:rPr>
    </w:lvl>
    <w:lvl w:ilvl="3" w:tplc="79867B98">
      <w:start w:val="9"/>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332D21"/>
    <w:multiLevelType w:val="hybridMultilevel"/>
    <w:tmpl w:val="19CC012C"/>
    <w:lvl w:ilvl="0" w:tplc="61B029EC">
      <w:start w:val="1"/>
      <w:numFmt w:val="decimal"/>
      <w:lvlText w:val="%1."/>
      <w:lvlJc w:val="left"/>
      <w:pPr>
        <w:tabs>
          <w:tab w:val="num" w:pos="720"/>
        </w:tabs>
        <w:ind w:left="720" w:hanging="360"/>
      </w:pPr>
      <w:rPr>
        <w:rFonts w:cs="Times New Roman" w:hint="default"/>
        <w:b w:val="0"/>
      </w:rPr>
    </w:lvl>
    <w:lvl w:ilvl="1" w:tplc="04150011">
      <w:start w:val="1"/>
      <w:numFmt w:val="decimal"/>
      <w:lvlText w:val="%2)"/>
      <w:lvlJc w:val="left"/>
      <w:pPr>
        <w:tabs>
          <w:tab w:val="num" w:pos="1440"/>
        </w:tabs>
        <w:ind w:left="1440" w:hanging="360"/>
      </w:pPr>
      <w:rPr>
        <w:rFonts w:cs="Times New Roman" w:hint="default"/>
        <w:b w:val="0"/>
      </w:rPr>
    </w:lvl>
    <w:lvl w:ilvl="2" w:tplc="8F203164">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996FC2"/>
    <w:multiLevelType w:val="hybridMultilevel"/>
    <w:tmpl w:val="A6B4B2B2"/>
    <w:lvl w:ilvl="0" w:tplc="FBE65FD0">
      <w:start w:val="1"/>
      <w:numFmt w:val="decimal"/>
      <w:lvlText w:val="%1."/>
      <w:lvlJc w:val="left"/>
      <w:pPr>
        <w:ind w:left="786" w:hanging="360"/>
      </w:pPr>
      <w:rPr>
        <w:rFonts w:ascii="Calibri" w:eastAsia="Times New Roman" w:hAnsi="Calibri" w:cs="Calibri"/>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3324A1C"/>
    <w:multiLevelType w:val="multilevel"/>
    <w:tmpl w:val="4A1440A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652C0AD1"/>
    <w:multiLevelType w:val="hybridMultilevel"/>
    <w:tmpl w:val="1068D7C8"/>
    <w:lvl w:ilvl="0" w:tplc="A2F29916">
      <w:start w:val="1"/>
      <w:numFmt w:val="decimal"/>
      <w:pStyle w:val="Umowa"/>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5AC4B9B"/>
    <w:multiLevelType w:val="hybridMultilevel"/>
    <w:tmpl w:val="57D84D32"/>
    <w:lvl w:ilvl="0" w:tplc="F7A06750">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7615231"/>
    <w:multiLevelType w:val="multilevel"/>
    <w:tmpl w:val="4A1440A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681D7B41"/>
    <w:multiLevelType w:val="hybridMultilevel"/>
    <w:tmpl w:val="90CC49E0"/>
    <w:lvl w:ilvl="0" w:tplc="6E4CC564">
      <w:start w:val="1"/>
      <w:numFmt w:val="decimal"/>
      <w:lvlText w:val="%1."/>
      <w:lvlJc w:val="left"/>
      <w:pPr>
        <w:ind w:left="720" w:hanging="360"/>
      </w:pPr>
      <w:rPr>
        <w:rFonts w:ascii="Calibri" w:hAnsi="Calibri" w:cs="Times New Roman"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DFD4815"/>
    <w:multiLevelType w:val="hybridMultilevel"/>
    <w:tmpl w:val="F526353C"/>
    <w:lvl w:ilvl="0" w:tplc="B5C020F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6BC51D4"/>
    <w:multiLevelType w:val="multilevel"/>
    <w:tmpl w:val="4A1440A4"/>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78AB0DE0"/>
    <w:multiLevelType w:val="multilevel"/>
    <w:tmpl w:val="F43EA574"/>
    <w:lvl w:ilvl="0">
      <w:start w:val="1"/>
      <w:numFmt w:val="decimal"/>
      <w:lvlText w:val="%1)"/>
      <w:lvlJc w:val="left"/>
      <w:pPr>
        <w:tabs>
          <w:tab w:val="num" w:pos="840"/>
        </w:tabs>
        <w:ind w:left="840" w:hanging="420"/>
      </w:pPr>
      <w:rPr>
        <w:rFonts w:cs="Times New Roman" w:hint="default"/>
      </w:rPr>
    </w:lvl>
    <w:lvl w:ilvl="1">
      <w:start w:val="1"/>
      <w:numFmt w:val="decimal"/>
      <w:lvlText w:val="%2)"/>
      <w:lvlJc w:val="left"/>
      <w:pPr>
        <w:tabs>
          <w:tab w:val="num" w:pos="1500"/>
        </w:tabs>
        <w:ind w:left="1500" w:hanging="360"/>
      </w:pPr>
      <w:rPr>
        <w:rFonts w:cs="Times New Roman" w:hint="default"/>
        <w:b w:val="0"/>
      </w:rPr>
    </w:lvl>
    <w:lvl w:ilvl="2">
      <w:start w:val="1"/>
      <w:numFmt w:val="lowerLetter"/>
      <w:lvlText w:val="%3)"/>
      <w:lvlJc w:val="left"/>
      <w:pPr>
        <w:tabs>
          <w:tab w:val="num" w:pos="2400"/>
        </w:tabs>
        <w:ind w:left="2400" w:hanging="36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43">
    <w:nsid w:val="7A5B3D90"/>
    <w:multiLevelType w:val="hybridMultilevel"/>
    <w:tmpl w:val="D84C92F2"/>
    <w:lvl w:ilvl="0" w:tplc="6A942B7E">
      <w:start w:val="1"/>
      <w:numFmt w:val="decimal"/>
      <w:lvlText w:val="%1."/>
      <w:lvlJc w:val="left"/>
      <w:pPr>
        <w:tabs>
          <w:tab w:val="num" w:pos="471"/>
        </w:tabs>
        <w:ind w:left="47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A8459DD"/>
    <w:multiLevelType w:val="hybridMultilevel"/>
    <w:tmpl w:val="EDAED532"/>
    <w:lvl w:ilvl="0" w:tplc="7D6E4218">
      <w:start w:val="3"/>
      <w:numFmt w:val="decimal"/>
      <w:lvlText w:val="%1."/>
      <w:lvlJc w:val="left"/>
      <w:pPr>
        <w:tabs>
          <w:tab w:val="num" w:pos="360"/>
        </w:tabs>
        <w:ind w:left="36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E4034CF"/>
    <w:multiLevelType w:val="multilevel"/>
    <w:tmpl w:val="3192F308"/>
    <w:lvl w:ilvl="0">
      <w:start w:val="1"/>
      <w:numFmt w:val="decimal"/>
      <w:lvlText w:val="%1)"/>
      <w:lvlJc w:val="left"/>
      <w:pPr>
        <w:tabs>
          <w:tab w:val="num" w:pos="846"/>
        </w:tabs>
        <w:ind w:left="846" w:hanging="420"/>
      </w:pPr>
      <w:rPr>
        <w:rFonts w:cs="Times New Roman" w:hint="default"/>
      </w:rPr>
    </w:lvl>
    <w:lvl w:ilvl="1">
      <w:start w:val="1"/>
      <w:numFmt w:val="decimal"/>
      <w:lvlText w:val="%2)"/>
      <w:lvlJc w:val="left"/>
      <w:pPr>
        <w:tabs>
          <w:tab w:val="num" w:pos="1506"/>
        </w:tabs>
        <w:ind w:left="1506" w:hanging="360"/>
      </w:pPr>
      <w:rPr>
        <w:rFonts w:cs="Times New Roman" w:hint="default"/>
        <w:b w:val="0"/>
      </w:rPr>
    </w:lvl>
    <w:lvl w:ilvl="2">
      <w:start w:val="1"/>
      <w:numFmt w:val="lowerLetter"/>
      <w:lvlText w:val="%3)"/>
      <w:lvlJc w:val="left"/>
      <w:pPr>
        <w:tabs>
          <w:tab w:val="num" w:pos="2406"/>
        </w:tabs>
        <w:ind w:left="240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num w:numId="1">
    <w:abstractNumId w:val="28"/>
  </w:num>
  <w:num w:numId="2">
    <w:abstractNumId w:val="2"/>
  </w:num>
  <w:num w:numId="3">
    <w:abstractNumId w:val="18"/>
  </w:num>
  <w:num w:numId="4">
    <w:abstractNumId w:val="32"/>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22"/>
  </w:num>
  <w:num w:numId="10">
    <w:abstractNumId w:val="41"/>
  </w:num>
  <w:num w:numId="11">
    <w:abstractNumId w:val="38"/>
  </w:num>
  <w:num w:numId="12">
    <w:abstractNumId w:val="21"/>
  </w:num>
  <w:num w:numId="13">
    <w:abstractNumId w:val="8"/>
  </w:num>
  <w:num w:numId="14">
    <w:abstractNumId w:val="42"/>
  </w:num>
  <w:num w:numId="15">
    <w:abstractNumId w:val="5"/>
  </w:num>
  <w:num w:numId="16">
    <w:abstractNumId w:val="20"/>
  </w:num>
  <w:num w:numId="17">
    <w:abstractNumId w:val="45"/>
  </w:num>
  <w:num w:numId="18">
    <w:abstractNumId w:val="27"/>
  </w:num>
  <w:num w:numId="19">
    <w:abstractNumId w:val="31"/>
  </w:num>
  <w:num w:numId="20">
    <w:abstractNumId w:val="13"/>
  </w:num>
  <w:num w:numId="21">
    <w:abstractNumId w:val="43"/>
  </w:num>
  <w:num w:numId="22">
    <w:abstractNumId w:val="35"/>
  </w:num>
  <w:num w:numId="23">
    <w:abstractNumId w:val="9"/>
  </w:num>
  <w:num w:numId="24">
    <w:abstractNumId w:val="15"/>
  </w:num>
  <w:num w:numId="25">
    <w:abstractNumId w:val="25"/>
  </w:num>
  <w:num w:numId="26">
    <w:abstractNumId w:val="33"/>
  </w:num>
  <w:num w:numId="27">
    <w:abstractNumId w:val="1"/>
  </w:num>
  <w:num w:numId="28">
    <w:abstractNumId w:val="11"/>
  </w:num>
  <w:num w:numId="29">
    <w:abstractNumId w:val="19"/>
  </w:num>
  <w:num w:numId="30">
    <w:abstractNumId w:val="23"/>
  </w:num>
  <w:num w:numId="31">
    <w:abstractNumId w:val="37"/>
  </w:num>
  <w:num w:numId="32">
    <w:abstractNumId w:val="16"/>
  </w:num>
  <w:num w:numId="33">
    <w:abstractNumId w:val="36"/>
  </w:num>
  <w:num w:numId="34">
    <w:abstractNumId w:val="44"/>
  </w:num>
  <w:num w:numId="35">
    <w:abstractNumId w:val="39"/>
  </w:num>
  <w:num w:numId="36">
    <w:abstractNumId w:val="26"/>
  </w:num>
  <w:num w:numId="37">
    <w:abstractNumId w:val="3"/>
  </w:num>
  <w:num w:numId="38">
    <w:abstractNumId w:val="6"/>
  </w:num>
  <w:num w:numId="39">
    <w:abstractNumId w:val="34"/>
  </w:num>
  <w:num w:numId="40">
    <w:abstractNumId w:val="17"/>
  </w:num>
  <w:num w:numId="41">
    <w:abstractNumId w:val="24"/>
  </w:num>
  <w:num w:numId="42">
    <w:abstractNumId w:val="30"/>
  </w:num>
  <w:num w:numId="43">
    <w:abstractNumId w:val="29"/>
  </w:num>
  <w:num w:numId="44">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5">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6">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7">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746"/>
    <w:rsid w:val="00000602"/>
    <w:rsid w:val="00000C1F"/>
    <w:rsid w:val="00001576"/>
    <w:rsid w:val="000027E0"/>
    <w:rsid w:val="00003670"/>
    <w:rsid w:val="00004FB7"/>
    <w:rsid w:val="00005931"/>
    <w:rsid w:val="00005C14"/>
    <w:rsid w:val="00006E18"/>
    <w:rsid w:val="000109B1"/>
    <w:rsid w:val="00010C55"/>
    <w:rsid w:val="00011561"/>
    <w:rsid w:val="00014558"/>
    <w:rsid w:val="00016F80"/>
    <w:rsid w:val="0002152A"/>
    <w:rsid w:val="00021B25"/>
    <w:rsid w:val="00021EAC"/>
    <w:rsid w:val="00023B9E"/>
    <w:rsid w:val="0002408B"/>
    <w:rsid w:val="0002540A"/>
    <w:rsid w:val="00026254"/>
    <w:rsid w:val="00027A94"/>
    <w:rsid w:val="0003090E"/>
    <w:rsid w:val="0003130E"/>
    <w:rsid w:val="00032CDE"/>
    <w:rsid w:val="00032CE1"/>
    <w:rsid w:val="00033117"/>
    <w:rsid w:val="00034AB2"/>
    <w:rsid w:val="0003601F"/>
    <w:rsid w:val="00036056"/>
    <w:rsid w:val="000367CB"/>
    <w:rsid w:val="000374B0"/>
    <w:rsid w:val="00037A4F"/>
    <w:rsid w:val="00040C29"/>
    <w:rsid w:val="00041778"/>
    <w:rsid w:val="00041E26"/>
    <w:rsid w:val="000437EA"/>
    <w:rsid w:val="0004480B"/>
    <w:rsid w:val="00045D31"/>
    <w:rsid w:val="000469BD"/>
    <w:rsid w:val="00046DF0"/>
    <w:rsid w:val="0005046D"/>
    <w:rsid w:val="00051223"/>
    <w:rsid w:val="0005310C"/>
    <w:rsid w:val="00053166"/>
    <w:rsid w:val="00053C45"/>
    <w:rsid w:val="00053D68"/>
    <w:rsid w:val="00053F26"/>
    <w:rsid w:val="00055C37"/>
    <w:rsid w:val="00056A39"/>
    <w:rsid w:val="00056C84"/>
    <w:rsid w:val="000609CF"/>
    <w:rsid w:val="000613A8"/>
    <w:rsid w:val="00061B12"/>
    <w:rsid w:val="00062B66"/>
    <w:rsid w:val="00062EE0"/>
    <w:rsid w:val="00063988"/>
    <w:rsid w:val="0006419A"/>
    <w:rsid w:val="0006567E"/>
    <w:rsid w:val="0006576E"/>
    <w:rsid w:val="000663AB"/>
    <w:rsid w:val="00067F32"/>
    <w:rsid w:val="0007001B"/>
    <w:rsid w:val="000700D4"/>
    <w:rsid w:val="0007022C"/>
    <w:rsid w:val="00070A11"/>
    <w:rsid w:val="000712DF"/>
    <w:rsid w:val="00072042"/>
    <w:rsid w:val="0007239A"/>
    <w:rsid w:val="000728D7"/>
    <w:rsid w:val="00074410"/>
    <w:rsid w:val="00075847"/>
    <w:rsid w:val="000769D0"/>
    <w:rsid w:val="00077BF8"/>
    <w:rsid w:val="00082AD6"/>
    <w:rsid w:val="00082BCC"/>
    <w:rsid w:val="00084279"/>
    <w:rsid w:val="0008461B"/>
    <w:rsid w:val="000848E6"/>
    <w:rsid w:val="0008555F"/>
    <w:rsid w:val="00086242"/>
    <w:rsid w:val="00086CA2"/>
    <w:rsid w:val="0008792F"/>
    <w:rsid w:val="0009009A"/>
    <w:rsid w:val="00092324"/>
    <w:rsid w:val="000928D8"/>
    <w:rsid w:val="00092E2B"/>
    <w:rsid w:val="00094676"/>
    <w:rsid w:val="00094FC3"/>
    <w:rsid w:val="00095EDD"/>
    <w:rsid w:val="00095FEE"/>
    <w:rsid w:val="00096797"/>
    <w:rsid w:val="0009695E"/>
    <w:rsid w:val="0009757E"/>
    <w:rsid w:val="000977AF"/>
    <w:rsid w:val="00097D3D"/>
    <w:rsid w:val="00097E0A"/>
    <w:rsid w:val="00097FB3"/>
    <w:rsid w:val="000A143B"/>
    <w:rsid w:val="000A18DE"/>
    <w:rsid w:val="000A21DB"/>
    <w:rsid w:val="000A3440"/>
    <w:rsid w:val="000A348D"/>
    <w:rsid w:val="000A3495"/>
    <w:rsid w:val="000A4C34"/>
    <w:rsid w:val="000B1780"/>
    <w:rsid w:val="000B1B27"/>
    <w:rsid w:val="000B22A3"/>
    <w:rsid w:val="000B2384"/>
    <w:rsid w:val="000B2C58"/>
    <w:rsid w:val="000B2F7F"/>
    <w:rsid w:val="000B3310"/>
    <w:rsid w:val="000B54B3"/>
    <w:rsid w:val="000B5D5C"/>
    <w:rsid w:val="000B5E90"/>
    <w:rsid w:val="000B69BE"/>
    <w:rsid w:val="000B6A1A"/>
    <w:rsid w:val="000C084D"/>
    <w:rsid w:val="000C158B"/>
    <w:rsid w:val="000C1607"/>
    <w:rsid w:val="000C1B80"/>
    <w:rsid w:val="000C2980"/>
    <w:rsid w:val="000C3D0F"/>
    <w:rsid w:val="000C43E1"/>
    <w:rsid w:val="000C4D2F"/>
    <w:rsid w:val="000C4EC2"/>
    <w:rsid w:val="000C597F"/>
    <w:rsid w:val="000C5F4A"/>
    <w:rsid w:val="000C6A60"/>
    <w:rsid w:val="000C6CC5"/>
    <w:rsid w:val="000C7B0D"/>
    <w:rsid w:val="000C7DF7"/>
    <w:rsid w:val="000D0F6D"/>
    <w:rsid w:val="000D1916"/>
    <w:rsid w:val="000D2050"/>
    <w:rsid w:val="000D2215"/>
    <w:rsid w:val="000D235A"/>
    <w:rsid w:val="000D2861"/>
    <w:rsid w:val="000D2F12"/>
    <w:rsid w:val="000D4183"/>
    <w:rsid w:val="000D61D1"/>
    <w:rsid w:val="000D6208"/>
    <w:rsid w:val="000D73E6"/>
    <w:rsid w:val="000D7699"/>
    <w:rsid w:val="000E0C15"/>
    <w:rsid w:val="000E0CA3"/>
    <w:rsid w:val="000E16D9"/>
    <w:rsid w:val="000E23BF"/>
    <w:rsid w:val="000E2EE1"/>
    <w:rsid w:val="000E3D58"/>
    <w:rsid w:val="000E4974"/>
    <w:rsid w:val="000E5C61"/>
    <w:rsid w:val="000E5EBD"/>
    <w:rsid w:val="000E5FFC"/>
    <w:rsid w:val="000E6B41"/>
    <w:rsid w:val="000E6B4A"/>
    <w:rsid w:val="000E71E5"/>
    <w:rsid w:val="000E7F37"/>
    <w:rsid w:val="000F0303"/>
    <w:rsid w:val="000F0DDC"/>
    <w:rsid w:val="000F1F99"/>
    <w:rsid w:val="000F24D5"/>
    <w:rsid w:val="000F2B41"/>
    <w:rsid w:val="000F2D0F"/>
    <w:rsid w:val="000F2DC2"/>
    <w:rsid w:val="000F323A"/>
    <w:rsid w:val="000F4C83"/>
    <w:rsid w:val="000F4E1C"/>
    <w:rsid w:val="000F501E"/>
    <w:rsid w:val="000F7BB2"/>
    <w:rsid w:val="00100BAB"/>
    <w:rsid w:val="00103AA4"/>
    <w:rsid w:val="00106904"/>
    <w:rsid w:val="00106C6A"/>
    <w:rsid w:val="00106D08"/>
    <w:rsid w:val="00106F4E"/>
    <w:rsid w:val="0010723F"/>
    <w:rsid w:val="001073ED"/>
    <w:rsid w:val="00107A5C"/>
    <w:rsid w:val="001113A3"/>
    <w:rsid w:val="00111554"/>
    <w:rsid w:val="00111671"/>
    <w:rsid w:val="00111C93"/>
    <w:rsid w:val="00111F40"/>
    <w:rsid w:val="0011240A"/>
    <w:rsid w:val="00114028"/>
    <w:rsid w:val="00114368"/>
    <w:rsid w:val="0011442F"/>
    <w:rsid w:val="001165DA"/>
    <w:rsid w:val="0011746A"/>
    <w:rsid w:val="00117816"/>
    <w:rsid w:val="001179FE"/>
    <w:rsid w:val="00120543"/>
    <w:rsid w:val="001213DC"/>
    <w:rsid w:val="00122866"/>
    <w:rsid w:val="00123FBC"/>
    <w:rsid w:val="00125A3A"/>
    <w:rsid w:val="0012629A"/>
    <w:rsid w:val="00126945"/>
    <w:rsid w:val="00126BBC"/>
    <w:rsid w:val="0013069F"/>
    <w:rsid w:val="001316C1"/>
    <w:rsid w:val="00132410"/>
    <w:rsid w:val="00132F82"/>
    <w:rsid w:val="00133AFE"/>
    <w:rsid w:val="00134793"/>
    <w:rsid w:val="00135348"/>
    <w:rsid w:val="001372CA"/>
    <w:rsid w:val="00137455"/>
    <w:rsid w:val="0013764E"/>
    <w:rsid w:val="0014044B"/>
    <w:rsid w:val="001413F4"/>
    <w:rsid w:val="001415C9"/>
    <w:rsid w:val="00141CB4"/>
    <w:rsid w:val="00142F9B"/>
    <w:rsid w:val="001454AD"/>
    <w:rsid w:val="00145652"/>
    <w:rsid w:val="001458D3"/>
    <w:rsid w:val="001523B9"/>
    <w:rsid w:val="00152466"/>
    <w:rsid w:val="0015278F"/>
    <w:rsid w:val="00152E96"/>
    <w:rsid w:val="001532BB"/>
    <w:rsid w:val="001534D6"/>
    <w:rsid w:val="001535C7"/>
    <w:rsid w:val="001549E6"/>
    <w:rsid w:val="00154FE1"/>
    <w:rsid w:val="0015535B"/>
    <w:rsid w:val="00155887"/>
    <w:rsid w:val="00157AD4"/>
    <w:rsid w:val="00157F7D"/>
    <w:rsid w:val="001602C0"/>
    <w:rsid w:val="00160895"/>
    <w:rsid w:val="00161466"/>
    <w:rsid w:val="001646AC"/>
    <w:rsid w:val="001649CA"/>
    <w:rsid w:val="00164E94"/>
    <w:rsid w:val="00166201"/>
    <w:rsid w:val="001662B0"/>
    <w:rsid w:val="001664DF"/>
    <w:rsid w:val="00166CF8"/>
    <w:rsid w:val="0016788A"/>
    <w:rsid w:val="00167D8F"/>
    <w:rsid w:val="001700EF"/>
    <w:rsid w:val="00170D87"/>
    <w:rsid w:val="0017157F"/>
    <w:rsid w:val="001734AB"/>
    <w:rsid w:val="00174256"/>
    <w:rsid w:val="001756CB"/>
    <w:rsid w:val="00175E52"/>
    <w:rsid w:val="00175EE3"/>
    <w:rsid w:val="00176146"/>
    <w:rsid w:val="00176266"/>
    <w:rsid w:val="00176378"/>
    <w:rsid w:val="00176470"/>
    <w:rsid w:val="00176BF9"/>
    <w:rsid w:val="00177343"/>
    <w:rsid w:val="00177F0E"/>
    <w:rsid w:val="001803AA"/>
    <w:rsid w:val="00180646"/>
    <w:rsid w:val="00180A34"/>
    <w:rsid w:val="00181581"/>
    <w:rsid w:val="00181C2F"/>
    <w:rsid w:val="00181DEE"/>
    <w:rsid w:val="00181FC8"/>
    <w:rsid w:val="00183CB8"/>
    <w:rsid w:val="00183F5D"/>
    <w:rsid w:val="0018410F"/>
    <w:rsid w:val="00184894"/>
    <w:rsid w:val="0018524F"/>
    <w:rsid w:val="001868AE"/>
    <w:rsid w:val="00187A57"/>
    <w:rsid w:val="00187AD5"/>
    <w:rsid w:val="00190B26"/>
    <w:rsid w:val="00191256"/>
    <w:rsid w:val="001920E2"/>
    <w:rsid w:val="0019216B"/>
    <w:rsid w:val="0019326B"/>
    <w:rsid w:val="001936CF"/>
    <w:rsid w:val="00193787"/>
    <w:rsid w:val="00196F72"/>
    <w:rsid w:val="00197815"/>
    <w:rsid w:val="001A02C9"/>
    <w:rsid w:val="001A294F"/>
    <w:rsid w:val="001A3E06"/>
    <w:rsid w:val="001A44F1"/>
    <w:rsid w:val="001A6A42"/>
    <w:rsid w:val="001A7FF6"/>
    <w:rsid w:val="001B0848"/>
    <w:rsid w:val="001B133A"/>
    <w:rsid w:val="001B133C"/>
    <w:rsid w:val="001B1A90"/>
    <w:rsid w:val="001B244C"/>
    <w:rsid w:val="001B34D3"/>
    <w:rsid w:val="001B387A"/>
    <w:rsid w:val="001B4186"/>
    <w:rsid w:val="001B5AEE"/>
    <w:rsid w:val="001B64C9"/>
    <w:rsid w:val="001B6A79"/>
    <w:rsid w:val="001B73E1"/>
    <w:rsid w:val="001B7891"/>
    <w:rsid w:val="001B78A3"/>
    <w:rsid w:val="001C08C5"/>
    <w:rsid w:val="001C311E"/>
    <w:rsid w:val="001C38F2"/>
    <w:rsid w:val="001C3EE9"/>
    <w:rsid w:val="001C43B0"/>
    <w:rsid w:val="001C62B4"/>
    <w:rsid w:val="001C64EC"/>
    <w:rsid w:val="001C68EE"/>
    <w:rsid w:val="001C72AB"/>
    <w:rsid w:val="001C7533"/>
    <w:rsid w:val="001D01BF"/>
    <w:rsid w:val="001D02E6"/>
    <w:rsid w:val="001D19F8"/>
    <w:rsid w:val="001D2FBE"/>
    <w:rsid w:val="001D41D0"/>
    <w:rsid w:val="001D4441"/>
    <w:rsid w:val="001D4C48"/>
    <w:rsid w:val="001D647F"/>
    <w:rsid w:val="001D6CA1"/>
    <w:rsid w:val="001D6DBC"/>
    <w:rsid w:val="001D7431"/>
    <w:rsid w:val="001E02D5"/>
    <w:rsid w:val="001E2252"/>
    <w:rsid w:val="001E302E"/>
    <w:rsid w:val="001E43A6"/>
    <w:rsid w:val="001E45C8"/>
    <w:rsid w:val="001E4B1C"/>
    <w:rsid w:val="001E5B8B"/>
    <w:rsid w:val="001E6853"/>
    <w:rsid w:val="001E7A3A"/>
    <w:rsid w:val="001E7E0F"/>
    <w:rsid w:val="001E7FFA"/>
    <w:rsid w:val="001F0658"/>
    <w:rsid w:val="001F0C35"/>
    <w:rsid w:val="001F0D5F"/>
    <w:rsid w:val="001F0E4C"/>
    <w:rsid w:val="001F1A14"/>
    <w:rsid w:val="001F23BC"/>
    <w:rsid w:val="001F2C4E"/>
    <w:rsid w:val="001F2DFD"/>
    <w:rsid w:val="001F309B"/>
    <w:rsid w:val="001F3E66"/>
    <w:rsid w:val="001F4ECE"/>
    <w:rsid w:val="001F6FC4"/>
    <w:rsid w:val="001F737B"/>
    <w:rsid w:val="00200901"/>
    <w:rsid w:val="002022DC"/>
    <w:rsid w:val="002022E4"/>
    <w:rsid w:val="0020273B"/>
    <w:rsid w:val="002027C4"/>
    <w:rsid w:val="00203AB3"/>
    <w:rsid w:val="002063D6"/>
    <w:rsid w:val="00206E5A"/>
    <w:rsid w:val="002070D1"/>
    <w:rsid w:val="00210122"/>
    <w:rsid w:val="0021063A"/>
    <w:rsid w:val="00210820"/>
    <w:rsid w:val="00211117"/>
    <w:rsid w:val="00214015"/>
    <w:rsid w:val="00214629"/>
    <w:rsid w:val="00215DF0"/>
    <w:rsid w:val="00215EE5"/>
    <w:rsid w:val="002201A1"/>
    <w:rsid w:val="00220A22"/>
    <w:rsid w:val="00220FD2"/>
    <w:rsid w:val="00222168"/>
    <w:rsid w:val="00222B2B"/>
    <w:rsid w:val="00224B24"/>
    <w:rsid w:val="002251EB"/>
    <w:rsid w:val="002259FE"/>
    <w:rsid w:val="0022746B"/>
    <w:rsid w:val="0023178E"/>
    <w:rsid w:val="002344BD"/>
    <w:rsid w:val="002348A5"/>
    <w:rsid w:val="00234F2E"/>
    <w:rsid w:val="0023633B"/>
    <w:rsid w:val="00236A12"/>
    <w:rsid w:val="00237335"/>
    <w:rsid w:val="00240773"/>
    <w:rsid w:val="0024276D"/>
    <w:rsid w:val="0024313D"/>
    <w:rsid w:val="00243659"/>
    <w:rsid w:val="00243C02"/>
    <w:rsid w:val="0024494A"/>
    <w:rsid w:val="00244D94"/>
    <w:rsid w:val="002458CA"/>
    <w:rsid w:val="00245F65"/>
    <w:rsid w:val="00246366"/>
    <w:rsid w:val="002465F7"/>
    <w:rsid w:val="00247F92"/>
    <w:rsid w:val="00247FDB"/>
    <w:rsid w:val="002505B9"/>
    <w:rsid w:val="00250DD5"/>
    <w:rsid w:val="002526AA"/>
    <w:rsid w:val="002526F2"/>
    <w:rsid w:val="0025317C"/>
    <w:rsid w:val="00253407"/>
    <w:rsid w:val="0025452E"/>
    <w:rsid w:val="00255172"/>
    <w:rsid w:val="00255E32"/>
    <w:rsid w:val="002570B7"/>
    <w:rsid w:val="002576F9"/>
    <w:rsid w:val="00257FF1"/>
    <w:rsid w:val="00260342"/>
    <w:rsid w:val="00260743"/>
    <w:rsid w:val="0026232C"/>
    <w:rsid w:val="00263A1F"/>
    <w:rsid w:val="00263EAB"/>
    <w:rsid w:val="002643A4"/>
    <w:rsid w:val="00265159"/>
    <w:rsid w:val="002667EA"/>
    <w:rsid w:val="00266F4D"/>
    <w:rsid w:val="002674D5"/>
    <w:rsid w:val="002703FC"/>
    <w:rsid w:val="0027230C"/>
    <w:rsid w:val="00272D86"/>
    <w:rsid w:val="0027419F"/>
    <w:rsid w:val="00274DCB"/>
    <w:rsid w:val="00274E53"/>
    <w:rsid w:val="00277F8D"/>
    <w:rsid w:val="00280BE6"/>
    <w:rsid w:val="00280E50"/>
    <w:rsid w:val="002810F8"/>
    <w:rsid w:val="002819D9"/>
    <w:rsid w:val="00281BF8"/>
    <w:rsid w:val="00281BFA"/>
    <w:rsid w:val="00284775"/>
    <w:rsid w:val="00284C50"/>
    <w:rsid w:val="00285D11"/>
    <w:rsid w:val="00285FAA"/>
    <w:rsid w:val="00286B1D"/>
    <w:rsid w:val="00286D96"/>
    <w:rsid w:val="00286EBA"/>
    <w:rsid w:val="002903B8"/>
    <w:rsid w:val="00291ACB"/>
    <w:rsid w:val="00293212"/>
    <w:rsid w:val="0029398A"/>
    <w:rsid w:val="0029452D"/>
    <w:rsid w:val="00296975"/>
    <w:rsid w:val="00296C39"/>
    <w:rsid w:val="00296CFB"/>
    <w:rsid w:val="00296F30"/>
    <w:rsid w:val="00296F4B"/>
    <w:rsid w:val="00297C26"/>
    <w:rsid w:val="002A0E69"/>
    <w:rsid w:val="002A0F00"/>
    <w:rsid w:val="002A22D8"/>
    <w:rsid w:val="002A27A4"/>
    <w:rsid w:val="002A2DA0"/>
    <w:rsid w:val="002A4182"/>
    <w:rsid w:val="002A423A"/>
    <w:rsid w:val="002A4365"/>
    <w:rsid w:val="002A4870"/>
    <w:rsid w:val="002A4B23"/>
    <w:rsid w:val="002A4FD2"/>
    <w:rsid w:val="002A77FE"/>
    <w:rsid w:val="002B0027"/>
    <w:rsid w:val="002B1FC6"/>
    <w:rsid w:val="002B45E4"/>
    <w:rsid w:val="002B46AC"/>
    <w:rsid w:val="002B4BDA"/>
    <w:rsid w:val="002B4D2F"/>
    <w:rsid w:val="002B5BDD"/>
    <w:rsid w:val="002B6773"/>
    <w:rsid w:val="002B6A25"/>
    <w:rsid w:val="002C0063"/>
    <w:rsid w:val="002C1270"/>
    <w:rsid w:val="002C245D"/>
    <w:rsid w:val="002C2A47"/>
    <w:rsid w:val="002C439D"/>
    <w:rsid w:val="002C4773"/>
    <w:rsid w:val="002C554A"/>
    <w:rsid w:val="002C57AB"/>
    <w:rsid w:val="002C6ADE"/>
    <w:rsid w:val="002C6B65"/>
    <w:rsid w:val="002C78BE"/>
    <w:rsid w:val="002C7F22"/>
    <w:rsid w:val="002D02CA"/>
    <w:rsid w:val="002D08E3"/>
    <w:rsid w:val="002D0D99"/>
    <w:rsid w:val="002D194D"/>
    <w:rsid w:val="002D1F59"/>
    <w:rsid w:val="002D2A36"/>
    <w:rsid w:val="002D2AE0"/>
    <w:rsid w:val="002D489D"/>
    <w:rsid w:val="002D4F11"/>
    <w:rsid w:val="002D4F73"/>
    <w:rsid w:val="002D7B7C"/>
    <w:rsid w:val="002E067D"/>
    <w:rsid w:val="002E0922"/>
    <w:rsid w:val="002E1F08"/>
    <w:rsid w:val="002E206A"/>
    <w:rsid w:val="002E30FC"/>
    <w:rsid w:val="002E32ED"/>
    <w:rsid w:val="002E3430"/>
    <w:rsid w:val="002E3ACB"/>
    <w:rsid w:val="002E4109"/>
    <w:rsid w:val="002E4807"/>
    <w:rsid w:val="002E4F74"/>
    <w:rsid w:val="002E55B5"/>
    <w:rsid w:val="002E5813"/>
    <w:rsid w:val="002E5953"/>
    <w:rsid w:val="002E61B6"/>
    <w:rsid w:val="002F07BA"/>
    <w:rsid w:val="002F0808"/>
    <w:rsid w:val="002F2228"/>
    <w:rsid w:val="002F2843"/>
    <w:rsid w:val="002F3E2D"/>
    <w:rsid w:val="002F6EC8"/>
    <w:rsid w:val="003009C5"/>
    <w:rsid w:val="00301AE4"/>
    <w:rsid w:val="00301B0F"/>
    <w:rsid w:val="00302FEA"/>
    <w:rsid w:val="00304500"/>
    <w:rsid w:val="00304AB3"/>
    <w:rsid w:val="00304B2D"/>
    <w:rsid w:val="00306E80"/>
    <w:rsid w:val="00306FD8"/>
    <w:rsid w:val="00307DB4"/>
    <w:rsid w:val="00310849"/>
    <w:rsid w:val="003109A8"/>
    <w:rsid w:val="0031229B"/>
    <w:rsid w:val="0031352A"/>
    <w:rsid w:val="003137A8"/>
    <w:rsid w:val="00316081"/>
    <w:rsid w:val="00316471"/>
    <w:rsid w:val="0031674C"/>
    <w:rsid w:val="0031758F"/>
    <w:rsid w:val="00317769"/>
    <w:rsid w:val="0032110D"/>
    <w:rsid w:val="0032325A"/>
    <w:rsid w:val="00323522"/>
    <w:rsid w:val="003244A8"/>
    <w:rsid w:val="00324754"/>
    <w:rsid w:val="0032578A"/>
    <w:rsid w:val="00325814"/>
    <w:rsid w:val="003261FF"/>
    <w:rsid w:val="003272AA"/>
    <w:rsid w:val="0032790B"/>
    <w:rsid w:val="0033148A"/>
    <w:rsid w:val="0033189B"/>
    <w:rsid w:val="003329EC"/>
    <w:rsid w:val="0033358E"/>
    <w:rsid w:val="003335D3"/>
    <w:rsid w:val="00333BA1"/>
    <w:rsid w:val="003345FB"/>
    <w:rsid w:val="00335326"/>
    <w:rsid w:val="00335C93"/>
    <w:rsid w:val="003372B1"/>
    <w:rsid w:val="00337570"/>
    <w:rsid w:val="00337D54"/>
    <w:rsid w:val="00341EB1"/>
    <w:rsid w:val="003423E8"/>
    <w:rsid w:val="00344B53"/>
    <w:rsid w:val="00345D46"/>
    <w:rsid w:val="00346480"/>
    <w:rsid w:val="003478E9"/>
    <w:rsid w:val="003500FB"/>
    <w:rsid w:val="0035114C"/>
    <w:rsid w:val="0035211B"/>
    <w:rsid w:val="00353B2A"/>
    <w:rsid w:val="00353BF8"/>
    <w:rsid w:val="003543A1"/>
    <w:rsid w:val="003545E3"/>
    <w:rsid w:val="00355074"/>
    <w:rsid w:val="0035578C"/>
    <w:rsid w:val="00355B3F"/>
    <w:rsid w:val="00355D45"/>
    <w:rsid w:val="00356C77"/>
    <w:rsid w:val="003574C1"/>
    <w:rsid w:val="00361F5D"/>
    <w:rsid w:val="00363080"/>
    <w:rsid w:val="0036333E"/>
    <w:rsid w:val="00363513"/>
    <w:rsid w:val="00363903"/>
    <w:rsid w:val="00363B98"/>
    <w:rsid w:val="00363F55"/>
    <w:rsid w:val="00364261"/>
    <w:rsid w:val="00366119"/>
    <w:rsid w:val="003669B8"/>
    <w:rsid w:val="003714EF"/>
    <w:rsid w:val="003719AD"/>
    <w:rsid w:val="00372290"/>
    <w:rsid w:val="00372EDE"/>
    <w:rsid w:val="003733BD"/>
    <w:rsid w:val="00373725"/>
    <w:rsid w:val="00374DA8"/>
    <w:rsid w:val="00375452"/>
    <w:rsid w:val="00376260"/>
    <w:rsid w:val="003766E2"/>
    <w:rsid w:val="003768DC"/>
    <w:rsid w:val="00376979"/>
    <w:rsid w:val="00376E85"/>
    <w:rsid w:val="00380FBB"/>
    <w:rsid w:val="00381493"/>
    <w:rsid w:val="0038157D"/>
    <w:rsid w:val="003815B2"/>
    <w:rsid w:val="00381C73"/>
    <w:rsid w:val="00381D17"/>
    <w:rsid w:val="00382A1B"/>
    <w:rsid w:val="003832F7"/>
    <w:rsid w:val="00383E49"/>
    <w:rsid w:val="00383E7F"/>
    <w:rsid w:val="00384533"/>
    <w:rsid w:val="0038616B"/>
    <w:rsid w:val="00386CBB"/>
    <w:rsid w:val="003871F8"/>
    <w:rsid w:val="00387450"/>
    <w:rsid w:val="00390A50"/>
    <w:rsid w:val="00393EA4"/>
    <w:rsid w:val="00394620"/>
    <w:rsid w:val="00394857"/>
    <w:rsid w:val="003A01DB"/>
    <w:rsid w:val="003A0716"/>
    <w:rsid w:val="003A08BC"/>
    <w:rsid w:val="003A0DB2"/>
    <w:rsid w:val="003A211E"/>
    <w:rsid w:val="003A2709"/>
    <w:rsid w:val="003A33B1"/>
    <w:rsid w:val="003A4BFA"/>
    <w:rsid w:val="003A5E00"/>
    <w:rsid w:val="003A5F2B"/>
    <w:rsid w:val="003A5F44"/>
    <w:rsid w:val="003A7066"/>
    <w:rsid w:val="003B0995"/>
    <w:rsid w:val="003B0E95"/>
    <w:rsid w:val="003B11FF"/>
    <w:rsid w:val="003B1209"/>
    <w:rsid w:val="003B16E7"/>
    <w:rsid w:val="003B1BB6"/>
    <w:rsid w:val="003B1D8A"/>
    <w:rsid w:val="003B287B"/>
    <w:rsid w:val="003B2C67"/>
    <w:rsid w:val="003B3F78"/>
    <w:rsid w:val="003B3F8E"/>
    <w:rsid w:val="003B45B2"/>
    <w:rsid w:val="003B467A"/>
    <w:rsid w:val="003B5230"/>
    <w:rsid w:val="003B545B"/>
    <w:rsid w:val="003B695B"/>
    <w:rsid w:val="003C011B"/>
    <w:rsid w:val="003C01C0"/>
    <w:rsid w:val="003C10AA"/>
    <w:rsid w:val="003C1DEA"/>
    <w:rsid w:val="003C20C7"/>
    <w:rsid w:val="003C2983"/>
    <w:rsid w:val="003C2CAA"/>
    <w:rsid w:val="003C2F6D"/>
    <w:rsid w:val="003C334D"/>
    <w:rsid w:val="003C406E"/>
    <w:rsid w:val="003C4A39"/>
    <w:rsid w:val="003C7170"/>
    <w:rsid w:val="003C73E1"/>
    <w:rsid w:val="003C7E04"/>
    <w:rsid w:val="003D0157"/>
    <w:rsid w:val="003D0873"/>
    <w:rsid w:val="003D0A70"/>
    <w:rsid w:val="003D0C32"/>
    <w:rsid w:val="003D171D"/>
    <w:rsid w:val="003D17AB"/>
    <w:rsid w:val="003D4E19"/>
    <w:rsid w:val="003D60A1"/>
    <w:rsid w:val="003D6448"/>
    <w:rsid w:val="003D676B"/>
    <w:rsid w:val="003E1080"/>
    <w:rsid w:val="003E150A"/>
    <w:rsid w:val="003E1C45"/>
    <w:rsid w:val="003E242F"/>
    <w:rsid w:val="003E3CFC"/>
    <w:rsid w:val="003E53C5"/>
    <w:rsid w:val="003E58D7"/>
    <w:rsid w:val="003E5B67"/>
    <w:rsid w:val="003E6192"/>
    <w:rsid w:val="003E6534"/>
    <w:rsid w:val="003E7B70"/>
    <w:rsid w:val="003F284E"/>
    <w:rsid w:val="003F3E23"/>
    <w:rsid w:val="003F46B8"/>
    <w:rsid w:val="003F495B"/>
    <w:rsid w:val="003F5594"/>
    <w:rsid w:val="003F5B3D"/>
    <w:rsid w:val="003F5F47"/>
    <w:rsid w:val="003F6019"/>
    <w:rsid w:val="003F6842"/>
    <w:rsid w:val="003F78BA"/>
    <w:rsid w:val="004007D4"/>
    <w:rsid w:val="004012C7"/>
    <w:rsid w:val="004014E1"/>
    <w:rsid w:val="00401727"/>
    <w:rsid w:val="00401F23"/>
    <w:rsid w:val="0040263D"/>
    <w:rsid w:val="00402C5B"/>
    <w:rsid w:val="00402F21"/>
    <w:rsid w:val="004049A3"/>
    <w:rsid w:val="00404A6D"/>
    <w:rsid w:val="00405515"/>
    <w:rsid w:val="00406146"/>
    <w:rsid w:val="00406896"/>
    <w:rsid w:val="00407B31"/>
    <w:rsid w:val="00407C87"/>
    <w:rsid w:val="00411D15"/>
    <w:rsid w:val="00412553"/>
    <w:rsid w:val="00413450"/>
    <w:rsid w:val="00414252"/>
    <w:rsid w:val="004147F1"/>
    <w:rsid w:val="00414AC8"/>
    <w:rsid w:val="004162E1"/>
    <w:rsid w:val="00417AA6"/>
    <w:rsid w:val="00420534"/>
    <w:rsid w:val="00420759"/>
    <w:rsid w:val="004228DD"/>
    <w:rsid w:val="004259DD"/>
    <w:rsid w:val="00425DAD"/>
    <w:rsid w:val="004266AB"/>
    <w:rsid w:val="00426AB8"/>
    <w:rsid w:val="00430CF1"/>
    <w:rsid w:val="004329B0"/>
    <w:rsid w:val="00433E1F"/>
    <w:rsid w:val="0043411C"/>
    <w:rsid w:val="004346CF"/>
    <w:rsid w:val="00435261"/>
    <w:rsid w:val="00435A19"/>
    <w:rsid w:val="00436183"/>
    <w:rsid w:val="00437452"/>
    <w:rsid w:val="0043767C"/>
    <w:rsid w:val="00437D1E"/>
    <w:rsid w:val="0044042D"/>
    <w:rsid w:val="00440857"/>
    <w:rsid w:val="00442594"/>
    <w:rsid w:val="00443335"/>
    <w:rsid w:val="004436EC"/>
    <w:rsid w:val="00443B47"/>
    <w:rsid w:val="0044410A"/>
    <w:rsid w:val="00444258"/>
    <w:rsid w:val="00445651"/>
    <w:rsid w:val="004467B3"/>
    <w:rsid w:val="004468F6"/>
    <w:rsid w:val="00447B26"/>
    <w:rsid w:val="00450B22"/>
    <w:rsid w:val="00450F80"/>
    <w:rsid w:val="004512C2"/>
    <w:rsid w:val="00451604"/>
    <w:rsid w:val="0045222F"/>
    <w:rsid w:val="0045240C"/>
    <w:rsid w:val="004526E5"/>
    <w:rsid w:val="00453206"/>
    <w:rsid w:val="0045335F"/>
    <w:rsid w:val="004543EC"/>
    <w:rsid w:val="00454701"/>
    <w:rsid w:val="00455CCF"/>
    <w:rsid w:val="00456463"/>
    <w:rsid w:val="00456598"/>
    <w:rsid w:val="00456A68"/>
    <w:rsid w:val="0046051D"/>
    <w:rsid w:val="00460DDF"/>
    <w:rsid w:val="004610B0"/>
    <w:rsid w:val="004612E4"/>
    <w:rsid w:val="0046157A"/>
    <w:rsid w:val="00461992"/>
    <w:rsid w:val="004619F9"/>
    <w:rsid w:val="00462817"/>
    <w:rsid w:val="00466AE3"/>
    <w:rsid w:val="00466B7B"/>
    <w:rsid w:val="00467B47"/>
    <w:rsid w:val="00467B7B"/>
    <w:rsid w:val="004700EB"/>
    <w:rsid w:val="00470CDC"/>
    <w:rsid w:val="00470F96"/>
    <w:rsid w:val="0047145C"/>
    <w:rsid w:val="00472307"/>
    <w:rsid w:val="0047375D"/>
    <w:rsid w:val="004738D5"/>
    <w:rsid w:val="00473939"/>
    <w:rsid w:val="00475895"/>
    <w:rsid w:val="004760D0"/>
    <w:rsid w:val="00476184"/>
    <w:rsid w:val="00476940"/>
    <w:rsid w:val="004770CF"/>
    <w:rsid w:val="0047765B"/>
    <w:rsid w:val="00480012"/>
    <w:rsid w:val="004800FC"/>
    <w:rsid w:val="00480EBE"/>
    <w:rsid w:val="00482E1C"/>
    <w:rsid w:val="00483721"/>
    <w:rsid w:val="00483C43"/>
    <w:rsid w:val="00483CF1"/>
    <w:rsid w:val="00483DB8"/>
    <w:rsid w:val="00483E7E"/>
    <w:rsid w:val="00484447"/>
    <w:rsid w:val="00484D61"/>
    <w:rsid w:val="004850D9"/>
    <w:rsid w:val="00485A50"/>
    <w:rsid w:val="004867BF"/>
    <w:rsid w:val="0048680D"/>
    <w:rsid w:val="00487584"/>
    <w:rsid w:val="0048792F"/>
    <w:rsid w:val="004879CF"/>
    <w:rsid w:val="00487CD0"/>
    <w:rsid w:val="004926B9"/>
    <w:rsid w:val="004937C9"/>
    <w:rsid w:val="00493AE3"/>
    <w:rsid w:val="004940FB"/>
    <w:rsid w:val="00495138"/>
    <w:rsid w:val="004968B7"/>
    <w:rsid w:val="0049788C"/>
    <w:rsid w:val="004A0746"/>
    <w:rsid w:val="004A2228"/>
    <w:rsid w:val="004A24CD"/>
    <w:rsid w:val="004A396A"/>
    <w:rsid w:val="004A3D34"/>
    <w:rsid w:val="004A4BFA"/>
    <w:rsid w:val="004A4E4A"/>
    <w:rsid w:val="004A5790"/>
    <w:rsid w:val="004A680A"/>
    <w:rsid w:val="004A6937"/>
    <w:rsid w:val="004B0047"/>
    <w:rsid w:val="004B0ADF"/>
    <w:rsid w:val="004B2171"/>
    <w:rsid w:val="004B3244"/>
    <w:rsid w:val="004B40F7"/>
    <w:rsid w:val="004B52C4"/>
    <w:rsid w:val="004B6DDC"/>
    <w:rsid w:val="004B7567"/>
    <w:rsid w:val="004C0E04"/>
    <w:rsid w:val="004C11FD"/>
    <w:rsid w:val="004C1C9B"/>
    <w:rsid w:val="004C1DAE"/>
    <w:rsid w:val="004C2C7C"/>
    <w:rsid w:val="004C457D"/>
    <w:rsid w:val="004C4A04"/>
    <w:rsid w:val="004C50DA"/>
    <w:rsid w:val="004D07FD"/>
    <w:rsid w:val="004D14BF"/>
    <w:rsid w:val="004D1CA8"/>
    <w:rsid w:val="004D3DA5"/>
    <w:rsid w:val="004D438F"/>
    <w:rsid w:val="004D56DE"/>
    <w:rsid w:val="004D5B3E"/>
    <w:rsid w:val="004D6472"/>
    <w:rsid w:val="004D6A96"/>
    <w:rsid w:val="004D702B"/>
    <w:rsid w:val="004D7263"/>
    <w:rsid w:val="004D75CE"/>
    <w:rsid w:val="004D7CBE"/>
    <w:rsid w:val="004E08E0"/>
    <w:rsid w:val="004E0A91"/>
    <w:rsid w:val="004E0EB1"/>
    <w:rsid w:val="004E16A6"/>
    <w:rsid w:val="004E237E"/>
    <w:rsid w:val="004E2EC3"/>
    <w:rsid w:val="004E31C2"/>
    <w:rsid w:val="004E4270"/>
    <w:rsid w:val="004E4D2E"/>
    <w:rsid w:val="004E50BC"/>
    <w:rsid w:val="004E514C"/>
    <w:rsid w:val="004E555F"/>
    <w:rsid w:val="004E5B93"/>
    <w:rsid w:val="004E6AF4"/>
    <w:rsid w:val="004E6BD6"/>
    <w:rsid w:val="004E6D1A"/>
    <w:rsid w:val="004E6FB8"/>
    <w:rsid w:val="004E714D"/>
    <w:rsid w:val="004E75B8"/>
    <w:rsid w:val="004F1174"/>
    <w:rsid w:val="004F3C67"/>
    <w:rsid w:val="004F6E1E"/>
    <w:rsid w:val="004F75D1"/>
    <w:rsid w:val="004F7EC1"/>
    <w:rsid w:val="004F7FDF"/>
    <w:rsid w:val="005007A6"/>
    <w:rsid w:val="00501194"/>
    <w:rsid w:val="005014BF"/>
    <w:rsid w:val="005019E1"/>
    <w:rsid w:val="00501A5D"/>
    <w:rsid w:val="00502502"/>
    <w:rsid w:val="00504949"/>
    <w:rsid w:val="00505235"/>
    <w:rsid w:val="005054AE"/>
    <w:rsid w:val="00506D52"/>
    <w:rsid w:val="0050727E"/>
    <w:rsid w:val="00510C95"/>
    <w:rsid w:val="005113FE"/>
    <w:rsid w:val="005117D6"/>
    <w:rsid w:val="00511C4B"/>
    <w:rsid w:val="005121AE"/>
    <w:rsid w:val="00512856"/>
    <w:rsid w:val="00512B70"/>
    <w:rsid w:val="00512DBF"/>
    <w:rsid w:val="00513422"/>
    <w:rsid w:val="00513EBF"/>
    <w:rsid w:val="00515670"/>
    <w:rsid w:val="005160DD"/>
    <w:rsid w:val="00517152"/>
    <w:rsid w:val="00517187"/>
    <w:rsid w:val="00517210"/>
    <w:rsid w:val="005200A8"/>
    <w:rsid w:val="00520425"/>
    <w:rsid w:val="005208F0"/>
    <w:rsid w:val="00521A41"/>
    <w:rsid w:val="00522317"/>
    <w:rsid w:val="00523114"/>
    <w:rsid w:val="0052367F"/>
    <w:rsid w:val="00523F34"/>
    <w:rsid w:val="005253CD"/>
    <w:rsid w:val="00525832"/>
    <w:rsid w:val="00525D20"/>
    <w:rsid w:val="005260FC"/>
    <w:rsid w:val="00526158"/>
    <w:rsid w:val="00527ABD"/>
    <w:rsid w:val="00527FFE"/>
    <w:rsid w:val="005315A6"/>
    <w:rsid w:val="00532165"/>
    <w:rsid w:val="00533510"/>
    <w:rsid w:val="00533727"/>
    <w:rsid w:val="0053452F"/>
    <w:rsid w:val="00534CFD"/>
    <w:rsid w:val="00537495"/>
    <w:rsid w:val="00540A57"/>
    <w:rsid w:val="005412B6"/>
    <w:rsid w:val="00542B86"/>
    <w:rsid w:val="00543152"/>
    <w:rsid w:val="0054369B"/>
    <w:rsid w:val="00544E21"/>
    <w:rsid w:val="00545087"/>
    <w:rsid w:val="00545665"/>
    <w:rsid w:val="00545802"/>
    <w:rsid w:val="00546359"/>
    <w:rsid w:val="00546CD0"/>
    <w:rsid w:val="005501EE"/>
    <w:rsid w:val="00550915"/>
    <w:rsid w:val="005518E3"/>
    <w:rsid w:val="00551B0B"/>
    <w:rsid w:val="0055255A"/>
    <w:rsid w:val="00552771"/>
    <w:rsid w:val="00553238"/>
    <w:rsid w:val="0055415B"/>
    <w:rsid w:val="00554635"/>
    <w:rsid w:val="00554704"/>
    <w:rsid w:val="00554D5E"/>
    <w:rsid w:val="00554DF2"/>
    <w:rsid w:val="0055532B"/>
    <w:rsid w:val="00556C6C"/>
    <w:rsid w:val="005575F8"/>
    <w:rsid w:val="0055786E"/>
    <w:rsid w:val="00560C0D"/>
    <w:rsid w:val="00561823"/>
    <w:rsid w:val="005629DF"/>
    <w:rsid w:val="0056318E"/>
    <w:rsid w:val="0056413E"/>
    <w:rsid w:val="00564685"/>
    <w:rsid w:val="005653D9"/>
    <w:rsid w:val="00565798"/>
    <w:rsid w:val="005658C2"/>
    <w:rsid w:val="00565B2E"/>
    <w:rsid w:val="00565DC8"/>
    <w:rsid w:val="0056619D"/>
    <w:rsid w:val="00566AA9"/>
    <w:rsid w:val="005701AF"/>
    <w:rsid w:val="0057152C"/>
    <w:rsid w:val="0057238F"/>
    <w:rsid w:val="00574BA2"/>
    <w:rsid w:val="00575F2F"/>
    <w:rsid w:val="00580112"/>
    <w:rsid w:val="00580289"/>
    <w:rsid w:val="005809A6"/>
    <w:rsid w:val="005816E0"/>
    <w:rsid w:val="0058198C"/>
    <w:rsid w:val="00582014"/>
    <w:rsid w:val="0058345D"/>
    <w:rsid w:val="005845C3"/>
    <w:rsid w:val="00584D02"/>
    <w:rsid w:val="00585A55"/>
    <w:rsid w:val="00586166"/>
    <w:rsid w:val="00586329"/>
    <w:rsid w:val="005866AB"/>
    <w:rsid w:val="00586BF0"/>
    <w:rsid w:val="00586C55"/>
    <w:rsid w:val="00586FC7"/>
    <w:rsid w:val="00587220"/>
    <w:rsid w:val="005874E7"/>
    <w:rsid w:val="00587C23"/>
    <w:rsid w:val="00591229"/>
    <w:rsid w:val="005914C4"/>
    <w:rsid w:val="00591AF1"/>
    <w:rsid w:val="00591B6C"/>
    <w:rsid w:val="00591CA9"/>
    <w:rsid w:val="00592635"/>
    <w:rsid w:val="00594E2F"/>
    <w:rsid w:val="0059573E"/>
    <w:rsid w:val="00596FDD"/>
    <w:rsid w:val="005A0358"/>
    <w:rsid w:val="005A3F8E"/>
    <w:rsid w:val="005A447F"/>
    <w:rsid w:val="005A4766"/>
    <w:rsid w:val="005B01B0"/>
    <w:rsid w:val="005B022F"/>
    <w:rsid w:val="005B0689"/>
    <w:rsid w:val="005B0F85"/>
    <w:rsid w:val="005B17F8"/>
    <w:rsid w:val="005B201B"/>
    <w:rsid w:val="005B2276"/>
    <w:rsid w:val="005B2FDD"/>
    <w:rsid w:val="005B35C5"/>
    <w:rsid w:val="005B37A6"/>
    <w:rsid w:val="005B4C65"/>
    <w:rsid w:val="005B4F2D"/>
    <w:rsid w:val="005B5189"/>
    <w:rsid w:val="005B6630"/>
    <w:rsid w:val="005B6C96"/>
    <w:rsid w:val="005B780A"/>
    <w:rsid w:val="005C0236"/>
    <w:rsid w:val="005C2C77"/>
    <w:rsid w:val="005C3AB1"/>
    <w:rsid w:val="005C45D5"/>
    <w:rsid w:val="005C465C"/>
    <w:rsid w:val="005C4BBD"/>
    <w:rsid w:val="005C5459"/>
    <w:rsid w:val="005C58F7"/>
    <w:rsid w:val="005C6282"/>
    <w:rsid w:val="005C6D5A"/>
    <w:rsid w:val="005D1412"/>
    <w:rsid w:val="005D1907"/>
    <w:rsid w:val="005D3614"/>
    <w:rsid w:val="005D39F6"/>
    <w:rsid w:val="005D524A"/>
    <w:rsid w:val="005D5481"/>
    <w:rsid w:val="005D5AB4"/>
    <w:rsid w:val="005D5CFA"/>
    <w:rsid w:val="005D708D"/>
    <w:rsid w:val="005D7BAD"/>
    <w:rsid w:val="005D7EEB"/>
    <w:rsid w:val="005E149A"/>
    <w:rsid w:val="005E281B"/>
    <w:rsid w:val="005E3091"/>
    <w:rsid w:val="005E42C0"/>
    <w:rsid w:val="005E4431"/>
    <w:rsid w:val="005E6C05"/>
    <w:rsid w:val="005E7C0D"/>
    <w:rsid w:val="005F0474"/>
    <w:rsid w:val="005F1406"/>
    <w:rsid w:val="005F1DA1"/>
    <w:rsid w:val="005F23E3"/>
    <w:rsid w:val="005F3478"/>
    <w:rsid w:val="005F599F"/>
    <w:rsid w:val="005F59D6"/>
    <w:rsid w:val="005F67FA"/>
    <w:rsid w:val="005F68FC"/>
    <w:rsid w:val="005F697E"/>
    <w:rsid w:val="005F74A9"/>
    <w:rsid w:val="005F7A7A"/>
    <w:rsid w:val="005F7CBC"/>
    <w:rsid w:val="00600367"/>
    <w:rsid w:val="00600A3C"/>
    <w:rsid w:val="00600BD5"/>
    <w:rsid w:val="006012A7"/>
    <w:rsid w:val="00602B58"/>
    <w:rsid w:val="00603040"/>
    <w:rsid w:val="006031F2"/>
    <w:rsid w:val="006039AC"/>
    <w:rsid w:val="00604ECC"/>
    <w:rsid w:val="00605050"/>
    <w:rsid w:val="00606E75"/>
    <w:rsid w:val="0061124B"/>
    <w:rsid w:val="00611327"/>
    <w:rsid w:val="0061238B"/>
    <w:rsid w:val="006124DA"/>
    <w:rsid w:val="006129DF"/>
    <w:rsid w:val="00613356"/>
    <w:rsid w:val="00613F69"/>
    <w:rsid w:val="0061419C"/>
    <w:rsid w:val="00614463"/>
    <w:rsid w:val="00615E79"/>
    <w:rsid w:val="00617606"/>
    <w:rsid w:val="0061762E"/>
    <w:rsid w:val="00617BF7"/>
    <w:rsid w:val="00621838"/>
    <w:rsid w:val="00622043"/>
    <w:rsid w:val="006220E7"/>
    <w:rsid w:val="00623073"/>
    <w:rsid w:val="00623B48"/>
    <w:rsid w:val="006246DE"/>
    <w:rsid w:val="00624795"/>
    <w:rsid w:val="00624942"/>
    <w:rsid w:val="006252C1"/>
    <w:rsid w:val="0062576F"/>
    <w:rsid w:val="006258AC"/>
    <w:rsid w:val="00625A5C"/>
    <w:rsid w:val="00625AAF"/>
    <w:rsid w:val="00625B63"/>
    <w:rsid w:val="006262F0"/>
    <w:rsid w:val="006264DB"/>
    <w:rsid w:val="00626897"/>
    <w:rsid w:val="006270CF"/>
    <w:rsid w:val="0062742A"/>
    <w:rsid w:val="0062747D"/>
    <w:rsid w:val="006274F7"/>
    <w:rsid w:val="0062787B"/>
    <w:rsid w:val="00627BA5"/>
    <w:rsid w:val="0063094B"/>
    <w:rsid w:val="00633592"/>
    <w:rsid w:val="00633C82"/>
    <w:rsid w:val="00633EEE"/>
    <w:rsid w:val="00636610"/>
    <w:rsid w:val="006367B3"/>
    <w:rsid w:val="00636836"/>
    <w:rsid w:val="00637A80"/>
    <w:rsid w:val="00642010"/>
    <w:rsid w:val="00645B0D"/>
    <w:rsid w:val="00647649"/>
    <w:rsid w:val="00647E56"/>
    <w:rsid w:val="00650C43"/>
    <w:rsid w:val="00650FA2"/>
    <w:rsid w:val="0065217B"/>
    <w:rsid w:val="00652C5B"/>
    <w:rsid w:val="00653A92"/>
    <w:rsid w:val="00653EF4"/>
    <w:rsid w:val="00654AEB"/>
    <w:rsid w:val="006550A9"/>
    <w:rsid w:val="0065584A"/>
    <w:rsid w:val="00656826"/>
    <w:rsid w:val="00656EB8"/>
    <w:rsid w:val="006605E8"/>
    <w:rsid w:val="00661A19"/>
    <w:rsid w:val="00661BC4"/>
    <w:rsid w:val="00662108"/>
    <w:rsid w:val="00664FE5"/>
    <w:rsid w:val="0066535B"/>
    <w:rsid w:val="00665461"/>
    <w:rsid w:val="006658EC"/>
    <w:rsid w:val="0066626C"/>
    <w:rsid w:val="0066661C"/>
    <w:rsid w:val="00666A23"/>
    <w:rsid w:val="00667163"/>
    <w:rsid w:val="006705CD"/>
    <w:rsid w:val="00671B6C"/>
    <w:rsid w:val="00672388"/>
    <w:rsid w:val="00672D37"/>
    <w:rsid w:val="00675B3B"/>
    <w:rsid w:val="00675CEB"/>
    <w:rsid w:val="00675E18"/>
    <w:rsid w:val="00676F23"/>
    <w:rsid w:val="00677AD5"/>
    <w:rsid w:val="00677AF4"/>
    <w:rsid w:val="00680ACC"/>
    <w:rsid w:val="00680C0B"/>
    <w:rsid w:val="00681038"/>
    <w:rsid w:val="006814D2"/>
    <w:rsid w:val="00681B33"/>
    <w:rsid w:val="00681CAD"/>
    <w:rsid w:val="00682C30"/>
    <w:rsid w:val="00684033"/>
    <w:rsid w:val="00684105"/>
    <w:rsid w:val="00684B40"/>
    <w:rsid w:val="00685841"/>
    <w:rsid w:val="00685F99"/>
    <w:rsid w:val="00687424"/>
    <w:rsid w:val="006914AB"/>
    <w:rsid w:val="00691793"/>
    <w:rsid w:val="006925C5"/>
    <w:rsid w:val="006928A1"/>
    <w:rsid w:val="00692BA2"/>
    <w:rsid w:val="00693139"/>
    <w:rsid w:val="00693409"/>
    <w:rsid w:val="006943F1"/>
    <w:rsid w:val="00695970"/>
    <w:rsid w:val="00695FB2"/>
    <w:rsid w:val="00696561"/>
    <w:rsid w:val="006968D7"/>
    <w:rsid w:val="00697528"/>
    <w:rsid w:val="00697AA7"/>
    <w:rsid w:val="006A0FCA"/>
    <w:rsid w:val="006A1592"/>
    <w:rsid w:val="006A15D1"/>
    <w:rsid w:val="006A2ED7"/>
    <w:rsid w:val="006A34FE"/>
    <w:rsid w:val="006A3A70"/>
    <w:rsid w:val="006A4053"/>
    <w:rsid w:val="006A4321"/>
    <w:rsid w:val="006A631B"/>
    <w:rsid w:val="006A7224"/>
    <w:rsid w:val="006A7EB6"/>
    <w:rsid w:val="006A7F6C"/>
    <w:rsid w:val="006B01C4"/>
    <w:rsid w:val="006B1642"/>
    <w:rsid w:val="006B1A41"/>
    <w:rsid w:val="006B1D4F"/>
    <w:rsid w:val="006B287E"/>
    <w:rsid w:val="006B2E91"/>
    <w:rsid w:val="006B46BA"/>
    <w:rsid w:val="006B473E"/>
    <w:rsid w:val="006B6066"/>
    <w:rsid w:val="006B6FBE"/>
    <w:rsid w:val="006B754C"/>
    <w:rsid w:val="006B7BDF"/>
    <w:rsid w:val="006C101E"/>
    <w:rsid w:val="006C12FC"/>
    <w:rsid w:val="006C1B2F"/>
    <w:rsid w:val="006C1E4D"/>
    <w:rsid w:val="006C212D"/>
    <w:rsid w:val="006C2C5F"/>
    <w:rsid w:val="006C3997"/>
    <w:rsid w:val="006C3C07"/>
    <w:rsid w:val="006C3C68"/>
    <w:rsid w:val="006C47B1"/>
    <w:rsid w:val="006C5028"/>
    <w:rsid w:val="006C5374"/>
    <w:rsid w:val="006C5F4C"/>
    <w:rsid w:val="006C6C3E"/>
    <w:rsid w:val="006C741C"/>
    <w:rsid w:val="006C7F54"/>
    <w:rsid w:val="006D012C"/>
    <w:rsid w:val="006D2574"/>
    <w:rsid w:val="006D263B"/>
    <w:rsid w:val="006D3469"/>
    <w:rsid w:val="006D4DAA"/>
    <w:rsid w:val="006D6237"/>
    <w:rsid w:val="006D6335"/>
    <w:rsid w:val="006D6DEA"/>
    <w:rsid w:val="006D73CF"/>
    <w:rsid w:val="006D74ED"/>
    <w:rsid w:val="006D786C"/>
    <w:rsid w:val="006E0E17"/>
    <w:rsid w:val="006E1971"/>
    <w:rsid w:val="006E1FD1"/>
    <w:rsid w:val="006E226C"/>
    <w:rsid w:val="006E2379"/>
    <w:rsid w:val="006E2DFE"/>
    <w:rsid w:val="006E3079"/>
    <w:rsid w:val="006E37FC"/>
    <w:rsid w:val="006E6250"/>
    <w:rsid w:val="006F008C"/>
    <w:rsid w:val="006F0502"/>
    <w:rsid w:val="006F071A"/>
    <w:rsid w:val="006F168C"/>
    <w:rsid w:val="006F1DF8"/>
    <w:rsid w:val="006F2866"/>
    <w:rsid w:val="006F393C"/>
    <w:rsid w:val="006F43C3"/>
    <w:rsid w:val="006F444A"/>
    <w:rsid w:val="006F52E3"/>
    <w:rsid w:val="006F54E4"/>
    <w:rsid w:val="006F61D0"/>
    <w:rsid w:val="006F70B5"/>
    <w:rsid w:val="00700889"/>
    <w:rsid w:val="00701688"/>
    <w:rsid w:val="00702D42"/>
    <w:rsid w:val="007037BC"/>
    <w:rsid w:val="00703AEF"/>
    <w:rsid w:val="00704907"/>
    <w:rsid w:val="007052B9"/>
    <w:rsid w:val="00705A09"/>
    <w:rsid w:val="00705F75"/>
    <w:rsid w:val="0070667C"/>
    <w:rsid w:val="0070795A"/>
    <w:rsid w:val="0071022F"/>
    <w:rsid w:val="0071182B"/>
    <w:rsid w:val="00712B8F"/>
    <w:rsid w:val="007131AB"/>
    <w:rsid w:val="00713818"/>
    <w:rsid w:val="0071450C"/>
    <w:rsid w:val="0071513B"/>
    <w:rsid w:val="0072056C"/>
    <w:rsid w:val="00721D81"/>
    <w:rsid w:val="00722D70"/>
    <w:rsid w:val="00723814"/>
    <w:rsid w:val="0072403E"/>
    <w:rsid w:val="007246AE"/>
    <w:rsid w:val="0072591C"/>
    <w:rsid w:val="00726F5A"/>
    <w:rsid w:val="00726F91"/>
    <w:rsid w:val="00727BD1"/>
    <w:rsid w:val="007310C7"/>
    <w:rsid w:val="00731A3E"/>
    <w:rsid w:val="0073269F"/>
    <w:rsid w:val="00732E32"/>
    <w:rsid w:val="007347C3"/>
    <w:rsid w:val="00734B23"/>
    <w:rsid w:val="007360FD"/>
    <w:rsid w:val="007364F8"/>
    <w:rsid w:val="00737A91"/>
    <w:rsid w:val="007400FB"/>
    <w:rsid w:val="007404E3"/>
    <w:rsid w:val="0074320A"/>
    <w:rsid w:val="00743230"/>
    <w:rsid w:val="00743FF5"/>
    <w:rsid w:val="00744259"/>
    <w:rsid w:val="00744A5E"/>
    <w:rsid w:val="00744ECC"/>
    <w:rsid w:val="00745883"/>
    <w:rsid w:val="00747677"/>
    <w:rsid w:val="007505BC"/>
    <w:rsid w:val="007518A8"/>
    <w:rsid w:val="00752FB7"/>
    <w:rsid w:val="007531B2"/>
    <w:rsid w:val="00754F5A"/>
    <w:rsid w:val="00755636"/>
    <w:rsid w:val="00755FC2"/>
    <w:rsid w:val="00756952"/>
    <w:rsid w:val="00756B4E"/>
    <w:rsid w:val="00756BB4"/>
    <w:rsid w:val="00757177"/>
    <w:rsid w:val="00757A22"/>
    <w:rsid w:val="00760ACE"/>
    <w:rsid w:val="007610E0"/>
    <w:rsid w:val="007627D1"/>
    <w:rsid w:val="0076453C"/>
    <w:rsid w:val="00764751"/>
    <w:rsid w:val="00766179"/>
    <w:rsid w:val="007669C9"/>
    <w:rsid w:val="007707FE"/>
    <w:rsid w:val="00771EAF"/>
    <w:rsid w:val="007725F4"/>
    <w:rsid w:val="00772DA8"/>
    <w:rsid w:val="007737A7"/>
    <w:rsid w:val="007746AF"/>
    <w:rsid w:val="00774820"/>
    <w:rsid w:val="00775749"/>
    <w:rsid w:val="0077577A"/>
    <w:rsid w:val="0077590A"/>
    <w:rsid w:val="007772B1"/>
    <w:rsid w:val="00782172"/>
    <w:rsid w:val="0078358A"/>
    <w:rsid w:val="007837D2"/>
    <w:rsid w:val="00783D75"/>
    <w:rsid w:val="0078444B"/>
    <w:rsid w:val="00784B15"/>
    <w:rsid w:val="007852A0"/>
    <w:rsid w:val="00785599"/>
    <w:rsid w:val="007868C4"/>
    <w:rsid w:val="00787617"/>
    <w:rsid w:val="00787E2A"/>
    <w:rsid w:val="00790891"/>
    <w:rsid w:val="0079091C"/>
    <w:rsid w:val="007916C6"/>
    <w:rsid w:val="00792EA7"/>
    <w:rsid w:val="00793266"/>
    <w:rsid w:val="007933D8"/>
    <w:rsid w:val="00795170"/>
    <w:rsid w:val="007952CE"/>
    <w:rsid w:val="0079651B"/>
    <w:rsid w:val="007A03B4"/>
    <w:rsid w:val="007A168C"/>
    <w:rsid w:val="007A25C3"/>
    <w:rsid w:val="007A332C"/>
    <w:rsid w:val="007A3A20"/>
    <w:rsid w:val="007A4705"/>
    <w:rsid w:val="007A4843"/>
    <w:rsid w:val="007A57D3"/>
    <w:rsid w:val="007B1019"/>
    <w:rsid w:val="007B1ACB"/>
    <w:rsid w:val="007B20A0"/>
    <w:rsid w:val="007B25C9"/>
    <w:rsid w:val="007B273A"/>
    <w:rsid w:val="007B36E4"/>
    <w:rsid w:val="007B5004"/>
    <w:rsid w:val="007B5AD6"/>
    <w:rsid w:val="007B6DFB"/>
    <w:rsid w:val="007B6F05"/>
    <w:rsid w:val="007B6F63"/>
    <w:rsid w:val="007B71D8"/>
    <w:rsid w:val="007B7888"/>
    <w:rsid w:val="007C044C"/>
    <w:rsid w:val="007C19BD"/>
    <w:rsid w:val="007C24A7"/>
    <w:rsid w:val="007C26BD"/>
    <w:rsid w:val="007C4F4E"/>
    <w:rsid w:val="007C5607"/>
    <w:rsid w:val="007C6BBE"/>
    <w:rsid w:val="007C7189"/>
    <w:rsid w:val="007C747C"/>
    <w:rsid w:val="007D0AEF"/>
    <w:rsid w:val="007D0D20"/>
    <w:rsid w:val="007D159C"/>
    <w:rsid w:val="007D276F"/>
    <w:rsid w:val="007D2CD6"/>
    <w:rsid w:val="007D2D86"/>
    <w:rsid w:val="007D310E"/>
    <w:rsid w:val="007D3DE1"/>
    <w:rsid w:val="007D4E59"/>
    <w:rsid w:val="007D590C"/>
    <w:rsid w:val="007D6D2D"/>
    <w:rsid w:val="007D70FB"/>
    <w:rsid w:val="007D7576"/>
    <w:rsid w:val="007E024A"/>
    <w:rsid w:val="007E1101"/>
    <w:rsid w:val="007E142A"/>
    <w:rsid w:val="007E184A"/>
    <w:rsid w:val="007E18DA"/>
    <w:rsid w:val="007E2771"/>
    <w:rsid w:val="007E2D4C"/>
    <w:rsid w:val="007E3080"/>
    <w:rsid w:val="007E3E09"/>
    <w:rsid w:val="007E56D8"/>
    <w:rsid w:val="007E5797"/>
    <w:rsid w:val="007E60CB"/>
    <w:rsid w:val="007E7904"/>
    <w:rsid w:val="007F0F1F"/>
    <w:rsid w:val="007F1A0A"/>
    <w:rsid w:val="007F1CC2"/>
    <w:rsid w:val="007F1F06"/>
    <w:rsid w:val="007F2424"/>
    <w:rsid w:val="007F2EE8"/>
    <w:rsid w:val="007F3328"/>
    <w:rsid w:val="007F365B"/>
    <w:rsid w:val="007F377F"/>
    <w:rsid w:val="007F4610"/>
    <w:rsid w:val="007F4B2A"/>
    <w:rsid w:val="007F4FF6"/>
    <w:rsid w:val="007F56FC"/>
    <w:rsid w:val="007F57AB"/>
    <w:rsid w:val="007F58A2"/>
    <w:rsid w:val="007F7ADA"/>
    <w:rsid w:val="008001C7"/>
    <w:rsid w:val="0080095C"/>
    <w:rsid w:val="00801BC7"/>
    <w:rsid w:val="00802240"/>
    <w:rsid w:val="0080229C"/>
    <w:rsid w:val="0080317C"/>
    <w:rsid w:val="00803C8D"/>
    <w:rsid w:val="00803D34"/>
    <w:rsid w:val="00804049"/>
    <w:rsid w:val="00804B15"/>
    <w:rsid w:val="008060DE"/>
    <w:rsid w:val="0080685E"/>
    <w:rsid w:val="008117EF"/>
    <w:rsid w:val="0081190D"/>
    <w:rsid w:val="00812BF2"/>
    <w:rsid w:val="00812F7B"/>
    <w:rsid w:val="00813202"/>
    <w:rsid w:val="008135A4"/>
    <w:rsid w:val="00813959"/>
    <w:rsid w:val="00813AED"/>
    <w:rsid w:val="0081431E"/>
    <w:rsid w:val="00814D10"/>
    <w:rsid w:val="00814F97"/>
    <w:rsid w:val="0081547C"/>
    <w:rsid w:val="008201AF"/>
    <w:rsid w:val="0082021C"/>
    <w:rsid w:val="00820B45"/>
    <w:rsid w:val="00820B64"/>
    <w:rsid w:val="0082324C"/>
    <w:rsid w:val="008239B1"/>
    <w:rsid w:val="00824B1B"/>
    <w:rsid w:val="00824D33"/>
    <w:rsid w:val="00825146"/>
    <w:rsid w:val="00826579"/>
    <w:rsid w:val="0083065E"/>
    <w:rsid w:val="00830979"/>
    <w:rsid w:val="008313D1"/>
    <w:rsid w:val="00832C4B"/>
    <w:rsid w:val="008330E1"/>
    <w:rsid w:val="0083333E"/>
    <w:rsid w:val="008338CA"/>
    <w:rsid w:val="00833991"/>
    <w:rsid w:val="00833E37"/>
    <w:rsid w:val="00834206"/>
    <w:rsid w:val="00834C26"/>
    <w:rsid w:val="00835907"/>
    <w:rsid w:val="00837870"/>
    <w:rsid w:val="008407A1"/>
    <w:rsid w:val="00840AC6"/>
    <w:rsid w:val="0084169B"/>
    <w:rsid w:val="00842F86"/>
    <w:rsid w:val="00843D81"/>
    <w:rsid w:val="00844712"/>
    <w:rsid w:val="00844EC1"/>
    <w:rsid w:val="00844FED"/>
    <w:rsid w:val="00845BD3"/>
    <w:rsid w:val="008474EE"/>
    <w:rsid w:val="008477F6"/>
    <w:rsid w:val="00850B5A"/>
    <w:rsid w:val="00851CB2"/>
    <w:rsid w:val="00852C7A"/>
    <w:rsid w:val="00852E02"/>
    <w:rsid w:val="00854004"/>
    <w:rsid w:val="0085598C"/>
    <w:rsid w:val="0086094D"/>
    <w:rsid w:val="008618A1"/>
    <w:rsid w:val="0086292E"/>
    <w:rsid w:val="0086389C"/>
    <w:rsid w:val="00864069"/>
    <w:rsid w:val="00864752"/>
    <w:rsid w:val="008652C7"/>
    <w:rsid w:val="00866295"/>
    <w:rsid w:val="00866818"/>
    <w:rsid w:val="00867198"/>
    <w:rsid w:val="0086736C"/>
    <w:rsid w:val="00867990"/>
    <w:rsid w:val="008701D7"/>
    <w:rsid w:val="008702DA"/>
    <w:rsid w:val="00870BC7"/>
    <w:rsid w:val="00870E93"/>
    <w:rsid w:val="00871BE8"/>
    <w:rsid w:val="00871E8F"/>
    <w:rsid w:val="008723C1"/>
    <w:rsid w:val="00873243"/>
    <w:rsid w:val="008732A3"/>
    <w:rsid w:val="00873DF1"/>
    <w:rsid w:val="00874E43"/>
    <w:rsid w:val="0087543A"/>
    <w:rsid w:val="00875FA6"/>
    <w:rsid w:val="008764DB"/>
    <w:rsid w:val="00877838"/>
    <w:rsid w:val="00880511"/>
    <w:rsid w:val="00881891"/>
    <w:rsid w:val="00881F6B"/>
    <w:rsid w:val="00883631"/>
    <w:rsid w:val="00884B0B"/>
    <w:rsid w:val="00884C5B"/>
    <w:rsid w:val="00885534"/>
    <w:rsid w:val="008864E7"/>
    <w:rsid w:val="00886D2E"/>
    <w:rsid w:val="00887A01"/>
    <w:rsid w:val="00893146"/>
    <w:rsid w:val="008936A4"/>
    <w:rsid w:val="00893834"/>
    <w:rsid w:val="0089507C"/>
    <w:rsid w:val="008953FF"/>
    <w:rsid w:val="008959DB"/>
    <w:rsid w:val="008960DB"/>
    <w:rsid w:val="00896AD7"/>
    <w:rsid w:val="00897334"/>
    <w:rsid w:val="008A1472"/>
    <w:rsid w:val="008A19B1"/>
    <w:rsid w:val="008A28FC"/>
    <w:rsid w:val="008A40F2"/>
    <w:rsid w:val="008A42BD"/>
    <w:rsid w:val="008A4BB6"/>
    <w:rsid w:val="008A4DC9"/>
    <w:rsid w:val="008A78C4"/>
    <w:rsid w:val="008B12DE"/>
    <w:rsid w:val="008B34DC"/>
    <w:rsid w:val="008B43B8"/>
    <w:rsid w:val="008B4C05"/>
    <w:rsid w:val="008B4DD2"/>
    <w:rsid w:val="008B673F"/>
    <w:rsid w:val="008C0085"/>
    <w:rsid w:val="008C05C7"/>
    <w:rsid w:val="008C0689"/>
    <w:rsid w:val="008C0769"/>
    <w:rsid w:val="008C0B86"/>
    <w:rsid w:val="008C1155"/>
    <w:rsid w:val="008C404C"/>
    <w:rsid w:val="008C5AFF"/>
    <w:rsid w:val="008C6130"/>
    <w:rsid w:val="008C64FB"/>
    <w:rsid w:val="008C7918"/>
    <w:rsid w:val="008C79DD"/>
    <w:rsid w:val="008D0A14"/>
    <w:rsid w:val="008D1C37"/>
    <w:rsid w:val="008D4898"/>
    <w:rsid w:val="008D4D6C"/>
    <w:rsid w:val="008D5F5B"/>
    <w:rsid w:val="008D6EF7"/>
    <w:rsid w:val="008D759D"/>
    <w:rsid w:val="008D77EE"/>
    <w:rsid w:val="008D7BAC"/>
    <w:rsid w:val="008E003B"/>
    <w:rsid w:val="008E034B"/>
    <w:rsid w:val="008E1491"/>
    <w:rsid w:val="008E38E8"/>
    <w:rsid w:val="008E3D20"/>
    <w:rsid w:val="008E4339"/>
    <w:rsid w:val="008E4F50"/>
    <w:rsid w:val="008E5CCC"/>
    <w:rsid w:val="008E65D1"/>
    <w:rsid w:val="008E706D"/>
    <w:rsid w:val="008F17BC"/>
    <w:rsid w:val="008F190F"/>
    <w:rsid w:val="008F2F26"/>
    <w:rsid w:val="008F3010"/>
    <w:rsid w:val="008F38EC"/>
    <w:rsid w:val="008F4C53"/>
    <w:rsid w:val="008F61F6"/>
    <w:rsid w:val="008F6303"/>
    <w:rsid w:val="008F6647"/>
    <w:rsid w:val="008F705E"/>
    <w:rsid w:val="00900CEE"/>
    <w:rsid w:val="009028C8"/>
    <w:rsid w:val="009044DD"/>
    <w:rsid w:val="0090601A"/>
    <w:rsid w:val="0090675D"/>
    <w:rsid w:val="00910219"/>
    <w:rsid w:val="009121EF"/>
    <w:rsid w:val="00917148"/>
    <w:rsid w:val="00917177"/>
    <w:rsid w:val="00920260"/>
    <w:rsid w:val="00920909"/>
    <w:rsid w:val="00921D94"/>
    <w:rsid w:val="00923AF4"/>
    <w:rsid w:val="00924613"/>
    <w:rsid w:val="00925710"/>
    <w:rsid w:val="0092572C"/>
    <w:rsid w:val="009269EF"/>
    <w:rsid w:val="009279AE"/>
    <w:rsid w:val="00930686"/>
    <w:rsid w:val="00931D27"/>
    <w:rsid w:val="00932108"/>
    <w:rsid w:val="009334A3"/>
    <w:rsid w:val="00933D6B"/>
    <w:rsid w:val="0093429C"/>
    <w:rsid w:val="00935497"/>
    <w:rsid w:val="0093758E"/>
    <w:rsid w:val="00940269"/>
    <w:rsid w:val="009405DD"/>
    <w:rsid w:val="00940736"/>
    <w:rsid w:val="00940D54"/>
    <w:rsid w:val="00940DBA"/>
    <w:rsid w:val="00941287"/>
    <w:rsid w:val="00941481"/>
    <w:rsid w:val="00941C7C"/>
    <w:rsid w:val="00942361"/>
    <w:rsid w:val="00942ED6"/>
    <w:rsid w:val="00943A61"/>
    <w:rsid w:val="00944348"/>
    <w:rsid w:val="009443B6"/>
    <w:rsid w:val="009452EB"/>
    <w:rsid w:val="00945FCE"/>
    <w:rsid w:val="00946801"/>
    <w:rsid w:val="00946845"/>
    <w:rsid w:val="0094761F"/>
    <w:rsid w:val="009503CE"/>
    <w:rsid w:val="00950DFA"/>
    <w:rsid w:val="00951032"/>
    <w:rsid w:val="00951353"/>
    <w:rsid w:val="0095289B"/>
    <w:rsid w:val="00952B8F"/>
    <w:rsid w:val="009531B8"/>
    <w:rsid w:val="009534D3"/>
    <w:rsid w:val="009537F8"/>
    <w:rsid w:val="00954B65"/>
    <w:rsid w:val="0095530B"/>
    <w:rsid w:val="00955458"/>
    <w:rsid w:val="00955A6D"/>
    <w:rsid w:val="00956C72"/>
    <w:rsid w:val="00957842"/>
    <w:rsid w:val="00957CFB"/>
    <w:rsid w:val="0096051B"/>
    <w:rsid w:val="0096138A"/>
    <w:rsid w:val="00961942"/>
    <w:rsid w:val="00961DD5"/>
    <w:rsid w:val="009622DE"/>
    <w:rsid w:val="00962CDE"/>
    <w:rsid w:val="009634C7"/>
    <w:rsid w:val="009646CF"/>
    <w:rsid w:val="0096587B"/>
    <w:rsid w:val="00965FD8"/>
    <w:rsid w:val="0096686B"/>
    <w:rsid w:val="00966954"/>
    <w:rsid w:val="00967C24"/>
    <w:rsid w:val="00970547"/>
    <w:rsid w:val="009708D9"/>
    <w:rsid w:val="009716D8"/>
    <w:rsid w:val="00971751"/>
    <w:rsid w:val="00971F3C"/>
    <w:rsid w:val="009725E5"/>
    <w:rsid w:val="0097487E"/>
    <w:rsid w:val="00974DDB"/>
    <w:rsid w:val="0097518A"/>
    <w:rsid w:val="009755D7"/>
    <w:rsid w:val="0097639F"/>
    <w:rsid w:val="009779E1"/>
    <w:rsid w:val="0098085D"/>
    <w:rsid w:val="0098110C"/>
    <w:rsid w:val="009813BD"/>
    <w:rsid w:val="00981DA4"/>
    <w:rsid w:val="009822D0"/>
    <w:rsid w:val="009823D4"/>
    <w:rsid w:val="00982F6F"/>
    <w:rsid w:val="00984369"/>
    <w:rsid w:val="009861A6"/>
    <w:rsid w:val="00986375"/>
    <w:rsid w:val="00987039"/>
    <w:rsid w:val="00987783"/>
    <w:rsid w:val="009911A5"/>
    <w:rsid w:val="009915BC"/>
    <w:rsid w:val="00992F4A"/>
    <w:rsid w:val="009942A9"/>
    <w:rsid w:val="00994349"/>
    <w:rsid w:val="00995961"/>
    <w:rsid w:val="009966FA"/>
    <w:rsid w:val="00997A02"/>
    <w:rsid w:val="00997B8C"/>
    <w:rsid w:val="00997CBB"/>
    <w:rsid w:val="00997D66"/>
    <w:rsid w:val="009A0489"/>
    <w:rsid w:val="009A2F6F"/>
    <w:rsid w:val="009A320C"/>
    <w:rsid w:val="009A3BA9"/>
    <w:rsid w:val="009A4A10"/>
    <w:rsid w:val="009A52B7"/>
    <w:rsid w:val="009B1C9C"/>
    <w:rsid w:val="009B2962"/>
    <w:rsid w:val="009B3338"/>
    <w:rsid w:val="009B3ECA"/>
    <w:rsid w:val="009B4617"/>
    <w:rsid w:val="009B48CE"/>
    <w:rsid w:val="009B53F1"/>
    <w:rsid w:val="009B584A"/>
    <w:rsid w:val="009B5BB7"/>
    <w:rsid w:val="009B664A"/>
    <w:rsid w:val="009B740C"/>
    <w:rsid w:val="009B7E70"/>
    <w:rsid w:val="009C0998"/>
    <w:rsid w:val="009C162B"/>
    <w:rsid w:val="009C1766"/>
    <w:rsid w:val="009C1D64"/>
    <w:rsid w:val="009C2452"/>
    <w:rsid w:val="009C2608"/>
    <w:rsid w:val="009C48F5"/>
    <w:rsid w:val="009C55FA"/>
    <w:rsid w:val="009C644D"/>
    <w:rsid w:val="009C7A44"/>
    <w:rsid w:val="009C7CDB"/>
    <w:rsid w:val="009D04DD"/>
    <w:rsid w:val="009D0A74"/>
    <w:rsid w:val="009D0BCF"/>
    <w:rsid w:val="009D2045"/>
    <w:rsid w:val="009D2A42"/>
    <w:rsid w:val="009D30E0"/>
    <w:rsid w:val="009D3832"/>
    <w:rsid w:val="009D4B7B"/>
    <w:rsid w:val="009D5756"/>
    <w:rsid w:val="009D6685"/>
    <w:rsid w:val="009D6A87"/>
    <w:rsid w:val="009D7B3F"/>
    <w:rsid w:val="009E05CB"/>
    <w:rsid w:val="009E1518"/>
    <w:rsid w:val="009E1E3F"/>
    <w:rsid w:val="009E1F8B"/>
    <w:rsid w:val="009E3CA6"/>
    <w:rsid w:val="009E42B3"/>
    <w:rsid w:val="009E6DB9"/>
    <w:rsid w:val="009F0D9E"/>
    <w:rsid w:val="009F2E1F"/>
    <w:rsid w:val="009F3FAF"/>
    <w:rsid w:val="009F50EF"/>
    <w:rsid w:val="009F56AF"/>
    <w:rsid w:val="009F5862"/>
    <w:rsid w:val="009F5A85"/>
    <w:rsid w:val="009F751C"/>
    <w:rsid w:val="00A007DF"/>
    <w:rsid w:val="00A0219F"/>
    <w:rsid w:val="00A02427"/>
    <w:rsid w:val="00A031C9"/>
    <w:rsid w:val="00A04A68"/>
    <w:rsid w:val="00A06576"/>
    <w:rsid w:val="00A06747"/>
    <w:rsid w:val="00A070BB"/>
    <w:rsid w:val="00A07FAF"/>
    <w:rsid w:val="00A129AF"/>
    <w:rsid w:val="00A12AF2"/>
    <w:rsid w:val="00A1503B"/>
    <w:rsid w:val="00A1636A"/>
    <w:rsid w:val="00A1659C"/>
    <w:rsid w:val="00A177E7"/>
    <w:rsid w:val="00A2015A"/>
    <w:rsid w:val="00A20222"/>
    <w:rsid w:val="00A21201"/>
    <w:rsid w:val="00A21B4B"/>
    <w:rsid w:val="00A21D63"/>
    <w:rsid w:val="00A22961"/>
    <w:rsid w:val="00A230FA"/>
    <w:rsid w:val="00A27073"/>
    <w:rsid w:val="00A27F36"/>
    <w:rsid w:val="00A30DE2"/>
    <w:rsid w:val="00A3181C"/>
    <w:rsid w:val="00A31CA4"/>
    <w:rsid w:val="00A32C66"/>
    <w:rsid w:val="00A33D82"/>
    <w:rsid w:val="00A346DD"/>
    <w:rsid w:val="00A348BD"/>
    <w:rsid w:val="00A34DEA"/>
    <w:rsid w:val="00A352F5"/>
    <w:rsid w:val="00A355AE"/>
    <w:rsid w:val="00A3599D"/>
    <w:rsid w:val="00A370D6"/>
    <w:rsid w:val="00A377B8"/>
    <w:rsid w:val="00A40228"/>
    <w:rsid w:val="00A40AEE"/>
    <w:rsid w:val="00A40F9B"/>
    <w:rsid w:val="00A413F7"/>
    <w:rsid w:val="00A421E4"/>
    <w:rsid w:val="00A42420"/>
    <w:rsid w:val="00A441F2"/>
    <w:rsid w:val="00A451F7"/>
    <w:rsid w:val="00A4532C"/>
    <w:rsid w:val="00A4592A"/>
    <w:rsid w:val="00A45C6D"/>
    <w:rsid w:val="00A462F5"/>
    <w:rsid w:val="00A4665B"/>
    <w:rsid w:val="00A470BA"/>
    <w:rsid w:val="00A4763A"/>
    <w:rsid w:val="00A50E2A"/>
    <w:rsid w:val="00A50EE3"/>
    <w:rsid w:val="00A510EB"/>
    <w:rsid w:val="00A5192C"/>
    <w:rsid w:val="00A5195D"/>
    <w:rsid w:val="00A51DF1"/>
    <w:rsid w:val="00A524E8"/>
    <w:rsid w:val="00A52572"/>
    <w:rsid w:val="00A527AD"/>
    <w:rsid w:val="00A52BCB"/>
    <w:rsid w:val="00A53408"/>
    <w:rsid w:val="00A5378A"/>
    <w:rsid w:val="00A539A2"/>
    <w:rsid w:val="00A53FBA"/>
    <w:rsid w:val="00A549CF"/>
    <w:rsid w:val="00A571A2"/>
    <w:rsid w:val="00A573BD"/>
    <w:rsid w:val="00A573D7"/>
    <w:rsid w:val="00A61921"/>
    <w:rsid w:val="00A62B13"/>
    <w:rsid w:val="00A62E43"/>
    <w:rsid w:val="00A62ED4"/>
    <w:rsid w:val="00A63365"/>
    <w:rsid w:val="00A650FF"/>
    <w:rsid w:val="00A65507"/>
    <w:rsid w:val="00A65C40"/>
    <w:rsid w:val="00A6634C"/>
    <w:rsid w:val="00A66A57"/>
    <w:rsid w:val="00A6799C"/>
    <w:rsid w:val="00A70103"/>
    <w:rsid w:val="00A7031F"/>
    <w:rsid w:val="00A71447"/>
    <w:rsid w:val="00A7175E"/>
    <w:rsid w:val="00A73B95"/>
    <w:rsid w:val="00A73ED2"/>
    <w:rsid w:val="00A740BF"/>
    <w:rsid w:val="00A74AEC"/>
    <w:rsid w:val="00A754F5"/>
    <w:rsid w:val="00A75A39"/>
    <w:rsid w:val="00A766E4"/>
    <w:rsid w:val="00A77A3D"/>
    <w:rsid w:val="00A802D5"/>
    <w:rsid w:val="00A8155C"/>
    <w:rsid w:val="00A82962"/>
    <w:rsid w:val="00A82A1D"/>
    <w:rsid w:val="00A82EE0"/>
    <w:rsid w:val="00A84065"/>
    <w:rsid w:val="00A84520"/>
    <w:rsid w:val="00A8569F"/>
    <w:rsid w:val="00A85EDD"/>
    <w:rsid w:val="00A86F7B"/>
    <w:rsid w:val="00A8734C"/>
    <w:rsid w:val="00A900F9"/>
    <w:rsid w:val="00A91153"/>
    <w:rsid w:val="00A94F63"/>
    <w:rsid w:val="00A963CC"/>
    <w:rsid w:val="00A9661C"/>
    <w:rsid w:val="00A9749A"/>
    <w:rsid w:val="00A97808"/>
    <w:rsid w:val="00A97ED5"/>
    <w:rsid w:val="00AA0611"/>
    <w:rsid w:val="00AA3BBD"/>
    <w:rsid w:val="00AA4AD6"/>
    <w:rsid w:val="00AA70CE"/>
    <w:rsid w:val="00AA7E23"/>
    <w:rsid w:val="00AB02A6"/>
    <w:rsid w:val="00AB0E83"/>
    <w:rsid w:val="00AB16F8"/>
    <w:rsid w:val="00AB1F55"/>
    <w:rsid w:val="00AB230C"/>
    <w:rsid w:val="00AB2705"/>
    <w:rsid w:val="00AB4E54"/>
    <w:rsid w:val="00AB54F2"/>
    <w:rsid w:val="00AB5F71"/>
    <w:rsid w:val="00AB666F"/>
    <w:rsid w:val="00AB735B"/>
    <w:rsid w:val="00AC041F"/>
    <w:rsid w:val="00AC176A"/>
    <w:rsid w:val="00AC292C"/>
    <w:rsid w:val="00AC2B9C"/>
    <w:rsid w:val="00AC393B"/>
    <w:rsid w:val="00AC5301"/>
    <w:rsid w:val="00AC5486"/>
    <w:rsid w:val="00AC5BAD"/>
    <w:rsid w:val="00AC60DF"/>
    <w:rsid w:val="00AC6346"/>
    <w:rsid w:val="00AC7D65"/>
    <w:rsid w:val="00AD324A"/>
    <w:rsid w:val="00AD3B9F"/>
    <w:rsid w:val="00AD4797"/>
    <w:rsid w:val="00AD4C5B"/>
    <w:rsid w:val="00AD4E33"/>
    <w:rsid w:val="00AD5AB1"/>
    <w:rsid w:val="00AD5C2B"/>
    <w:rsid w:val="00AD5FEA"/>
    <w:rsid w:val="00AD6499"/>
    <w:rsid w:val="00AD673C"/>
    <w:rsid w:val="00AD69F4"/>
    <w:rsid w:val="00AE114D"/>
    <w:rsid w:val="00AE170D"/>
    <w:rsid w:val="00AE2983"/>
    <w:rsid w:val="00AE3673"/>
    <w:rsid w:val="00AE401A"/>
    <w:rsid w:val="00AE4519"/>
    <w:rsid w:val="00AE4A08"/>
    <w:rsid w:val="00AE59C9"/>
    <w:rsid w:val="00AE59E8"/>
    <w:rsid w:val="00AE64EF"/>
    <w:rsid w:val="00AE67CC"/>
    <w:rsid w:val="00AE6A61"/>
    <w:rsid w:val="00AE785C"/>
    <w:rsid w:val="00AF07D9"/>
    <w:rsid w:val="00AF125D"/>
    <w:rsid w:val="00AF1C2B"/>
    <w:rsid w:val="00AF20AC"/>
    <w:rsid w:val="00AF3875"/>
    <w:rsid w:val="00AF42D0"/>
    <w:rsid w:val="00AF4CEF"/>
    <w:rsid w:val="00AF65F7"/>
    <w:rsid w:val="00AF7340"/>
    <w:rsid w:val="00AF7626"/>
    <w:rsid w:val="00AF7FB5"/>
    <w:rsid w:val="00B02175"/>
    <w:rsid w:val="00B0268A"/>
    <w:rsid w:val="00B036A4"/>
    <w:rsid w:val="00B03E33"/>
    <w:rsid w:val="00B04256"/>
    <w:rsid w:val="00B0516C"/>
    <w:rsid w:val="00B054EE"/>
    <w:rsid w:val="00B056AC"/>
    <w:rsid w:val="00B05A89"/>
    <w:rsid w:val="00B05BAA"/>
    <w:rsid w:val="00B05D9D"/>
    <w:rsid w:val="00B064EF"/>
    <w:rsid w:val="00B066F9"/>
    <w:rsid w:val="00B068E5"/>
    <w:rsid w:val="00B07A94"/>
    <w:rsid w:val="00B07BAD"/>
    <w:rsid w:val="00B07D1F"/>
    <w:rsid w:val="00B10035"/>
    <w:rsid w:val="00B1271E"/>
    <w:rsid w:val="00B12E44"/>
    <w:rsid w:val="00B130BD"/>
    <w:rsid w:val="00B13DDB"/>
    <w:rsid w:val="00B145CC"/>
    <w:rsid w:val="00B1481F"/>
    <w:rsid w:val="00B14D2A"/>
    <w:rsid w:val="00B150A1"/>
    <w:rsid w:val="00B1537D"/>
    <w:rsid w:val="00B160C9"/>
    <w:rsid w:val="00B20AC1"/>
    <w:rsid w:val="00B21CF1"/>
    <w:rsid w:val="00B21DC5"/>
    <w:rsid w:val="00B22989"/>
    <w:rsid w:val="00B22D4F"/>
    <w:rsid w:val="00B2458D"/>
    <w:rsid w:val="00B247BC"/>
    <w:rsid w:val="00B2566F"/>
    <w:rsid w:val="00B25C32"/>
    <w:rsid w:val="00B263B3"/>
    <w:rsid w:val="00B271E7"/>
    <w:rsid w:val="00B27254"/>
    <w:rsid w:val="00B27794"/>
    <w:rsid w:val="00B3149C"/>
    <w:rsid w:val="00B31AFD"/>
    <w:rsid w:val="00B31E61"/>
    <w:rsid w:val="00B333D2"/>
    <w:rsid w:val="00B3442E"/>
    <w:rsid w:val="00B346BC"/>
    <w:rsid w:val="00B355E4"/>
    <w:rsid w:val="00B36AFE"/>
    <w:rsid w:val="00B37EFB"/>
    <w:rsid w:val="00B37F49"/>
    <w:rsid w:val="00B40235"/>
    <w:rsid w:val="00B41B82"/>
    <w:rsid w:val="00B4207A"/>
    <w:rsid w:val="00B43C43"/>
    <w:rsid w:val="00B44360"/>
    <w:rsid w:val="00B45449"/>
    <w:rsid w:val="00B473D8"/>
    <w:rsid w:val="00B4756E"/>
    <w:rsid w:val="00B52BD0"/>
    <w:rsid w:val="00B53516"/>
    <w:rsid w:val="00B539F8"/>
    <w:rsid w:val="00B53EFD"/>
    <w:rsid w:val="00B55048"/>
    <w:rsid w:val="00B56027"/>
    <w:rsid w:val="00B56EC9"/>
    <w:rsid w:val="00B611CD"/>
    <w:rsid w:val="00B6142A"/>
    <w:rsid w:val="00B614A7"/>
    <w:rsid w:val="00B61DF2"/>
    <w:rsid w:val="00B620DC"/>
    <w:rsid w:val="00B646D4"/>
    <w:rsid w:val="00B652EA"/>
    <w:rsid w:val="00B679A0"/>
    <w:rsid w:val="00B67A17"/>
    <w:rsid w:val="00B67E7D"/>
    <w:rsid w:val="00B71598"/>
    <w:rsid w:val="00B718BD"/>
    <w:rsid w:val="00B7204B"/>
    <w:rsid w:val="00B73C7D"/>
    <w:rsid w:val="00B7416F"/>
    <w:rsid w:val="00B74BE8"/>
    <w:rsid w:val="00B751FC"/>
    <w:rsid w:val="00B7654C"/>
    <w:rsid w:val="00B767E1"/>
    <w:rsid w:val="00B76D9A"/>
    <w:rsid w:val="00B77164"/>
    <w:rsid w:val="00B77399"/>
    <w:rsid w:val="00B77626"/>
    <w:rsid w:val="00B77B2A"/>
    <w:rsid w:val="00B80A4F"/>
    <w:rsid w:val="00B80AEB"/>
    <w:rsid w:val="00B81606"/>
    <w:rsid w:val="00B818AD"/>
    <w:rsid w:val="00B82790"/>
    <w:rsid w:val="00B83D0A"/>
    <w:rsid w:val="00B84B19"/>
    <w:rsid w:val="00B84FF7"/>
    <w:rsid w:val="00B86B81"/>
    <w:rsid w:val="00B878EF"/>
    <w:rsid w:val="00B90832"/>
    <w:rsid w:val="00B91EE5"/>
    <w:rsid w:val="00B91FD3"/>
    <w:rsid w:val="00B924A5"/>
    <w:rsid w:val="00B924D2"/>
    <w:rsid w:val="00B92501"/>
    <w:rsid w:val="00B92FBB"/>
    <w:rsid w:val="00B93179"/>
    <w:rsid w:val="00B93297"/>
    <w:rsid w:val="00B93DFB"/>
    <w:rsid w:val="00B950DB"/>
    <w:rsid w:val="00B95159"/>
    <w:rsid w:val="00B95381"/>
    <w:rsid w:val="00B9545A"/>
    <w:rsid w:val="00B95C87"/>
    <w:rsid w:val="00B96F81"/>
    <w:rsid w:val="00B97C23"/>
    <w:rsid w:val="00BA1C38"/>
    <w:rsid w:val="00BA3AD1"/>
    <w:rsid w:val="00BA44DC"/>
    <w:rsid w:val="00BA5A39"/>
    <w:rsid w:val="00BA5DC8"/>
    <w:rsid w:val="00BA7B76"/>
    <w:rsid w:val="00BB05C0"/>
    <w:rsid w:val="00BB0A41"/>
    <w:rsid w:val="00BB1B84"/>
    <w:rsid w:val="00BB21B6"/>
    <w:rsid w:val="00BB4463"/>
    <w:rsid w:val="00BB4483"/>
    <w:rsid w:val="00BB48AD"/>
    <w:rsid w:val="00BB4987"/>
    <w:rsid w:val="00BB4AE3"/>
    <w:rsid w:val="00BB4BFF"/>
    <w:rsid w:val="00BB5C7F"/>
    <w:rsid w:val="00BB6928"/>
    <w:rsid w:val="00BB6ADD"/>
    <w:rsid w:val="00BB6E2E"/>
    <w:rsid w:val="00BB6FF1"/>
    <w:rsid w:val="00BC0AC6"/>
    <w:rsid w:val="00BC131A"/>
    <w:rsid w:val="00BC1AFE"/>
    <w:rsid w:val="00BC3C26"/>
    <w:rsid w:val="00BC434C"/>
    <w:rsid w:val="00BC49D3"/>
    <w:rsid w:val="00BC4EE4"/>
    <w:rsid w:val="00BC58A6"/>
    <w:rsid w:val="00BC5B64"/>
    <w:rsid w:val="00BC7DC5"/>
    <w:rsid w:val="00BD0907"/>
    <w:rsid w:val="00BD0C06"/>
    <w:rsid w:val="00BD0D67"/>
    <w:rsid w:val="00BD1508"/>
    <w:rsid w:val="00BD2146"/>
    <w:rsid w:val="00BD5121"/>
    <w:rsid w:val="00BD526F"/>
    <w:rsid w:val="00BD53F8"/>
    <w:rsid w:val="00BD576E"/>
    <w:rsid w:val="00BD6F9E"/>
    <w:rsid w:val="00BD77F3"/>
    <w:rsid w:val="00BD79F5"/>
    <w:rsid w:val="00BE0798"/>
    <w:rsid w:val="00BE07F9"/>
    <w:rsid w:val="00BE17FB"/>
    <w:rsid w:val="00BE1B0E"/>
    <w:rsid w:val="00BE1E2A"/>
    <w:rsid w:val="00BE20C3"/>
    <w:rsid w:val="00BE231D"/>
    <w:rsid w:val="00BE24DD"/>
    <w:rsid w:val="00BE2BCF"/>
    <w:rsid w:val="00BE3053"/>
    <w:rsid w:val="00BE4CF4"/>
    <w:rsid w:val="00BE557E"/>
    <w:rsid w:val="00BE634E"/>
    <w:rsid w:val="00BE75E9"/>
    <w:rsid w:val="00BE7A20"/>
    <w:rsid w:val="00BF13E8"/>
    <w:rsid w:val="00BF1971"/>
    <w:rsid w:val="00BF1C82"/>
    <w:rsid w:val="00BF1E8B"/>
    <w:rsid w:val="00BF56D1"/>
    <w:rsid w:val="00BF680B"/>
    <w:rsid w:val="00BF7655"/>
    <w:rsid w:val="00C00592"/>
    <w:rsid w:val="00C02499"/>
    <w:rsid w:val="00C02500"/>
    <w:rsid w:val="00C02671"/>
    <w:rsid w:val="00C02779"/>
    <w:rsid w:val="00C02F98"/>
    <w:rsid w:val="00C05BBB"/>
    <w:rsid w:val="00C06EA0"/>
    <w:rsid w:val="00C07810"/>
    <w:rsid w:val="00C101FE"/>
    <w:rsid w:val="00C106CA"/>
    <w:rsid w:val="00C11830"/>
    <w:rsid w:val="00C13D00"/>
    <w:rsid w:val="00C15AF9"/>
    <w:rsid w:val="00C16B3E"/>
    <w:rsid w:val="00C20A19"/>
    <w:rsid w:val="00C2156F"/>
    <w:rsid w:val="00C2162F"/>
    <w:rsid w:val="00C2286E"/>
    <w:rsid w:val="00C22D0B"/>
    <w:rsid w:val="00C22D57"/>
    <w:rsid w:val="00C241CE"/>
    <w:rsid w:val="00C24389"/>
    <w:rsid w:val="00C24A5D"/>
    <w:rsid w:val="00C24BFB"/>
    <w:rsid w:val="00C24ECB"/>
    <w:rsid w:val="00C2525C"/>
    <w:rsid w:val="00C252DA"/>
    <w:rsid w:val="00C2627E"/>
    <w:rsid w:val="00C32036"/>
    <w:rsid w:val="00C33DE7"/>
    <w:rsid w:val="00C34D1A"/>
    <w:rsid w:val="00C35449"/>
    <w:rsid w:val="00C3563E"/>
    <w:rsid w:val="00C35BC6"/>
    <w:rsid w:val="00C376BA"/>
    <w:rsid w:val="00C376CE"/>
    <w:rsid w:val="00C40D68"/>
    <w:rsid w:val="00C41846"/>
    <w:rsid w:val="00C430DB"/>
    <w:rsid w:val="00C45A07"/>
    <w:rsid w:val="00C460BF"/>
    <w:rsid w:val="00C471B5"/>
    <w:rsid w:val="00C4739F"/>
    <w:rsid w:val="00C47732"/>
    <w:rsid w:val="00C47E3F"/>
    <w:rsid w:val="00C507A5"/>
    <w:rsid w:val="00C5218D"/>
    <w:rsid w:val="00C52B9A"/>
    <w:rsid w:val="00C5303D"/>
    <w:rsid w:val="00C54524"/>
    <w:rsid w:val="00C54836"/>
    <w:rsid w:val="00C553BB"/>
    <w:rsid w:val="00C55EA4"/>
    <w:rsid w:val="00C61BA9"/>
    <w:rsid w:val="00C62B61"/>
    <w:rsid w:val="00C63120"/>
    <w:rsid w:val="00C6430B"/>
    <w:rsid w:val="00C64FD7"/>
    <w:rsid w:val="00C6534A"/>
    <w:rsid w:val="00C65BDA"/>
    <w:rsid w:val="00C65E07"/>
    <w:rsid w:val="00C65E99"/>
    <w:rsid w:val="00C66099"/>
    <w:rsid w:val="00C666C9"/>
    <w:rsid w:val="00C668DD"/>
    <w:rsid w:val="00C66D8A"/>
    <w:rsid w:val="00C7071D"/>
    <w:rsid w:val="00C71057"/>
    <w:rsid w:val="00C718C8"/>
    <w:rsid w:val="00C7218B"/>
    <w:rsid w:val="00C7328B"/>
    <w:rsid w:val="00C734F8"/>
    <w:rsid w:val="00C739F0"/>
    <w:rsid w:val="00C73CEA"/>
    <w:rsid w:val="00C7441B"/>
    <w:rsid w:val="00C76202"/>
    <w:rsid w:val="00C766F3"/>
    <w:rsid w:val="00C76703"/>
    <w:rsid w:val="00C80932"/>
    <w:rsid w:val="00C8112E"/>
    <w:rsid w:val="00C8160C"/>
    <w:rsid w:val="00C81FB1"/>
    <w:rsid w:val="00C822A6"/>
    <w:rsid w:val="00C82DF1"/>
    <w:rsid w:val="00C846EB"/>
    <w:rsid w:val="00C849C8"/>
    <w:rsid w:val="00C84D2F"/>
    <w:rsid w:val="00C867FB"/>
    <w:rsid w:val="00C86C78"/>
    <w:rsid w:val="00C86FE0"/>
    <w:rsid w:val="00C87C2D"/>
    <w:rsid w:val="00C91255"/>
    <w:rsid w:val="00C91C08"/>
    <w:rsid w:val="00C91E65"/>
    <w:rsid w:val="00C92AF1"/>
    <w:rsid w:val="00C95046"/>
    <w:rsid w:val="00C958E6"/>
    <w:rsid w:val="00C96DE2"/>
    <w:rsid w:val="00C97467"/>
    <w:rsid w:val="00C97493"/>
    <w:rsid w:val="00C976A0"/>
    <w:rsid w:val="00C97DFE"/>
    <w:rsid w:val="00CA0285"/>
    <w:rsid w:val="00CA1CE0"/>
    <w:rsid w:val="00CA2501"/>
    <w:rsid w:val="00CA3164"/>
    <w:rsid w:val="00CA43C9"/>
    <w:rsid w:val="00CA63D9"/>
    <w:rsid w:val="00CA653C"/>
    <w:rsid w:val="00CA709E"/>
    <w:rsid w:val="00CB0626"/>
    <w:rsid w:val="00CB1248"/>
    <w:rsid w:val="00CB1D4E"/>
    <w:rsid w:val="00CB2616"/>
    <w:rsid w:val="00CB2CC3"/>
    <w:rsid w:val="00CB3726"/>
    <w:rsid w:val="00CB3874"/>
    <w:rsid w:val="00CB3CC1"/>
    <w:rsid w:val="00CB4737"/>
    <w:rsid w:val="00CB4E1E"/>
    <w:rsid w:val="00CB57C3"/>
    <w:rsid w:val="00CB599D"/>
    <w:rsid w:val="00CB7B54"/>
    <w:rsid w:val="00CB7DD7"/>
    <w:rsid w:val="00CB7E5C"/>
    <w:rsid w:val="00CB7FC6"/>
    <w:rsid w:val="00CC0398"/>
    <w:rsid w:val="00CC0792"/>
    <w:rsid w:val="00CC147D"/>
    <w:rsid w:val="00CC1697"/>
    <w:rsid w:val="00CC4446"/>
    <w:rsid w:val="00CC4A5E"/>
    <w:rsid w:val="00CC599E"/>
    <w:rsid w:val="00CC64C1"/>
    <w:rsid w:val="00CC6597"/>
    <w:rsid w:val="00CC71F5"/>
    <w:rsid w:val="00CD084B"/>
    <w:rsid w:val="00CD1547"/>
    <w:rsid w:val="00CD21F8"/>
    <w:rsid w:val="00CD29B0"/>
    <w:rsid w:val="00CD4300"/>
    <w:rsid w:val="00CD4955"/>
    <w:rsid w:val="00CD6AEE"/>
    <w:rsid w:val="00CD6F98"/>
    <w:rsid w:val="00CD7433"/>
    <w:rsid w:val="00CD77BB"/>
    <w:rsid w:val="00CD7AC6"/>
    <w:rsid w:val="00CE248C"/>
    <w:rsid w:val="00CE2516"/>
    <w:rsid w:val="00CE26AA"/>
    <w:rsid w:val="00CE2A3B"/>
    <w:rsid w:val="00CE3271"/>
    <w:rsid w:val="00CE3881"/>
    <w:rsid w:val="00CE49CB"/>
    <w:rsid w:val="00CE6A81"/>
    <w:rsid w:val="00CF0786"/>
    <w:rsid w:val="00CF15C6"/>
    <w:rsid w:val="00CF1668"/>
    <w:rsid w:val="00CF1EC7"/>
    <w:rsid w:val="00CF213D"/>
    <w:rsid w:val="00CF2278"/>
    <w:rsid w:val="00CF4953"/>
    <w:rsid w:val="00CF4C55"/>
    <w:rsid w:val="00CF4EA4"/>
    <w:rsid w:val="00CF60AE"/>
    <w:rsid w:val="00CF73F8"/>
    <w:rsid w:val="00D0119B"/>
    <w:rsid w:val="00D024EC"/>
    <w:rsid w:val="00D0308C"/>
    <w:rsid w:val="00D042F3"/>
    <w:rsid w:val="00D04A39"/>
    <w:rsid w:val="00D05200"/>
    <w:rsid w:val="00D05F6B"/>
    <w:rsid w:val="00D063FB"/>
    <w:rsid w:val="00D06EEF"/>
    <w:rsid w:val="00D07769"/>
    <w:rsid w:val="00D079A2"/>
    <w:rsid w:val="00D104D7"/>
    <w:rsid w:val="00D118F1"/>
    <w:rsid w:val="00D11FA8"/>
    <w:rsid w:val="00D12E5E"/>
    <w:rsid w:val="00D1338D"/>
    <w:rsid w:val="00D13B9B"/>
    <w:rsid w:val="00D13BF1"/>
    <w:rsid w:val="00D13CFC"/>
    <w:rsid w:val="00D14285"/>
    <w:rsid w:val="00D148C4"/>
    <w:rsid w:val="00D14C26"/>
    <w:rsid w:val="00D154C0"/>
    <w:rsid w:val="00D15DA3"/>
    <w:rsid w:val="00D15EA6"/>
    <w:rsid w:val="00D16EE0"/>
    <w:rsid w:val="00D17E3E"/>
    <w:rsid w:val="00D20B78"/>
    <w:rsid w:val="00D21E9C"/>
    <w:rsid w:val="00D21E9F"/>
    <w:rsid w:val="00D22A70"/>
    <w:rsid w:val="00D23301"/>
    <w:rsid w:val="00D23AE8"/>
    <w:rsid w:val="00D2499E"/>
    <w:rsid w:val="00D249E1"/>
    <w:rsid w:val="00D26E71"/>
    <w:rsid w:val="00D26EAB"/>
    <w:rsid w:val="00D2723E"/>
    <w:rsid w:val="00D273BE"/>
    <w:rsid w:val="00D30958"/>
    <w:rsid w:val="00D31394"/>
    <w:rsid w:val="00D319FD"/>
    <w:rsid w:val="00D31A35"/>
    <w:rsid w:val="00D31DA2"/>
    <w:rsid w:val="00D32E38"/>
    <w:rsid w:val="00D33334"/>
    <w:rsid w:val="00D33D18"/>
    <w:rsid w:val="00D3426D"/>
    <w:rsid w:val="00D3569E"/>
    <w:rsid w:val="00D35ECD"/>
    <w:rsid w:val="00D362CA"/>
    <w:rsid w:val="00D363D2"/>
    <w:rsid w:val="00D36B6D"/>
    <w:rsid w:val="00D405A3"/>
    <w:rsid w:val="00D42915"/>
    <w:rsid w:val="00D42DD1"/>
    <w:rsid w:val="00D43287"/>
    <w:rsid w:val="00D439E5"/>
    <w:rsid w:val="00D4430F"/>
    <w:rsid w:val="00D443D7"/>
    <w:rsid w:val="00D445C8"/>
    <w:rsid w:val="00D45140"/>
    <w:rsid w:val="00D454DA"/>
    <w:rsid w:val="00D45567"/>
    <w:rsid w:val="00D45912"/>
    <w:rsid w:val="00D45ADC"/>
    <w:rsid w:val="00D45DF0"/>
    <w:rsid w:val="00D46290"/>
    <w:rsid w:val="00D46331"/>
    <w:rsid w:val="00D47B49"/>
    <w:rsid w:val="00D525D1"/>
    <w:rsid w:val="00D532C0"/>
    <w:rsid w:val="00D53996"/>
    <w:rsid w:val="00D53EC7"/>
    <w:rsid w:val="00D54DFC"/>
    <w:rsid w:val="00D54EE7"/>
    <w:rsid w:val="00D55BB7"/>
    <w:rsid w:val="00D5669A"/>
    <w:rsid w:val="00D57925"/>
    <w:rsid w:val="00D600D3"/>
    <w:rsid w:val="00D607EF"/>
    <w:rsid w:val="00D61260"/>
    <w:rsid w:val="00D617A5"/>
    <w:rsid w:val="00D619CB"/>
    <w:rsid w:val="00D622C4"/>
    <w:rsid w:val="00D62900"/>
    <w:rsid w:val="00D62BF4"/>
    <w:rsid w:val="00D63962"/>
    <w:rsid w:val="00D64E4E"/>
    <w:rsid w:val="00D65F16"/>
    <w:rsid w:val="00D714E4"/>
    <w:rsid w:val="00D7164D"/>
    <w:rsid w:val="00D718F7"/>
    <w:rsid w:val="00D724DD"/>
    <w:rsid w:val="00D747F7"/>
    <w:rsid w:val="00D74B86"/>
    <w:rsid w:val="00D75B14"/>
    <w:rsid w:val="00D811F7"/>
    <w:rsid w:val="00D81F00"/>
    <w:rsid w:val="00D82432"/>
    <w:rsid w:val="00D82629"/>
    <w:rsid w:val="00D826E8"/>
    <w:rsid w:val="00D8300C"/>
    <w:rsid w:val="00D83173"/>
    <w:rsid w:val="00D86397"/>
    <w:rsid w:val="00D869A4"/>
    <w:rsid w:val="00D90B01"/>
    <w:rsid w:val="00D90CF5"/>
    <w:rsid w:val="00D91206"/>
    <w:rsid w:val="00D923C8"/>
    <w:rsid w:val="00D9252F"/>
    <w:rsid w:val="00D93650"/>
    <w:rsid w:val="00D9390D"/>
    <w:rsid w:val="00D93B51"/>
    <w:rsid w:val="00D9430A"/>
    <w:rsid w:val="00D945FF"/>
    <w:rsid w:val="00D94901"/>
    <w:rsid w:val="00D955D8"/>
    <w:rsid w:val="00D960BE"/>
    <w:rsid w:val="00D961F4"/>
    <w:rsid w:val="00D9639B"/>
    <w:rsid w:val="00D96AB6"/>
    <w:rsid w:val="00D96C5D"/>
    <w:rsid w:val="00D97F1B"/>
    <w:rsid w:val="00DA3020"/>
    <w:rsid w:val="00DA49F2"/>
    <w:rsid w:val="00DA4D28"/>
    <w:rsid w:val="00DA6C90"/>
    <w:rsid w:val="00DA6D61"/>
    <w:rsid w:val="00DA7223"/>
    <w:rsid w:val="00DA72C5"/>
    <w:rsid w:val="00DA7879"/>
    <w:rsid w:val="00DB07FA"/>
    <w:rsid w:val="00DB081C"/>
    <w:rsid w:val="00DB087F"/>
    <w:rsid w:val="00DB261E"/>
    <w:rsid w:val="00DB298E"/>
    <w:rsid w:val="00DB2AE9"/>
    <w:rsid w:val="00DB3BF6"/>
    <w:rsid w:val="00DB41BC"/>
    <w:rsid w:val="00DB42EA"/>
    <w:rsid w:val="00DB54D5"/>
    <w:rsid w:val="00DB598D"/>
    <w:rsid w:val="00DB5C74"/>
    <w:rsid w:val="00DB5E4F"/>
    <w:rsid w:val="00DB60E3"/>
    <w:rsid w:val="00DC00F0"/>
    <w:rsid w:val="00DC04DD"/>
    <w:rsid w:val="00DC05D1"/>
    <w:rsid w:val="00DC0712"/>
    <w:rsid w:val="00DC1255"/>
    <w:rsid w:val="00DC1B42"/>
    <w:rsid w:val="00DC1B63"/>
    <w:rsid w:val="00DC26EC"/>
    <w:rsid w:val="00DC35E1"/>
    <w:rsid w:val="00DC38BB"/>
    <w:rsid w:val="00DC4084"/>
    <w:rsid w:val="00DC41A5"/>
    <w:rsid w:val="00DC450C"/>
    <w:rsid w:val="00DC463D"/>
    <w:rsid w:val="00DC5A38"/>
    <w:rsid w:val="00DC5E94"/>
    <w:rsid w:val="00DC5F16"/>
    <w:rsid w:val="00DC789C"/>
    <w:rsid w:val="00DC7C0B"/>
    <w:rsid w:val="00DD04E5"/>
    <w:rsid w:val="00DD165C"/>
    <w:rsid w:val="00DD1B4A"/>
    <w:rsid w:val="00DD281A"/>
    <w:rsid w:val="00DD31C7"/>
    <w:rsid w:val="00DD4245"/>
    <w:rsid w:val="00DD5F23"/>
    <w:rsid w:val="00DD6684"/>
    <w:rsid w:val="00DD77F5"/>
    <w:rsid w:val="00DE0CBB"/>
    <w:rsid w:val="00DE10AA"/>
    <w:rsid w:val="00DE1213"/>
    <w:rsid w:val="00DE14DB"/>
    <w:rsid w:val="00DE1BF3"/>
    <w:rsid w:val="00DE1E18"/>
    <w:rsid w:val="00DE2409"/>
    <w:rsid w:val="00DE2D47"/>
    <w:rsid w:val="00DE2EE6"/>
    <w:rsid w:val="00DE3529"/>
    <w:rsid w:val="00DE3B3C"/>
    <w:rsid w:val="00DE4D9F"/>
    <w:rsid w:val="00DE4F16"/>
    <w:rsid w:val="00DE56B2"/>
    <w:rsid w:val="00DE599F"/>
    <w:rsid w:val="00DE59D0"/>
    <w:rsid w:val="00DE65B7"/>
    <w:rsid w:val="00DE6928"/>
    <w:rsid w:val="00DE6E45"/>
    <w:rsid w:val="00DE7432"/>
    <w:rsid w:val="00DE7BD3"/>
    <w:rsid w:val="00DF0208"/>
    <w:rsid w:val="00DF0B12"/>
    <w:rsid w:val="00DF0B49"/>
    <w:rsid w:val="00DF0F56"/>
    <w:rsid w:val="00DF14FC"/>
    <w:rsid w:val="00DF30F0"/>
    <w:rsid w:val="00DF414D"/>
    <w:rsid w:val="00DF58E0"/>
    <w:rsid w:val="00DF64D4"/>
    <w:rsid w:val="00DF6AE0"/>
    <w:rsid w:val="00DF7163"/>
    <w:rsid w:val="00DF746E"/>
    <w:rsid w:val="00E00E99"/>
    <w:rsid w:val="00E018E6"/>
    <w:rsid w:val="00E0255B"/>
    <w:rsid w:val="00E02628"/>
    <w:rsid w:val="00E02E10"/>
    <w:rsid w:val="00E0300E"/>
    <w:rsid w:val="00E03133"/>
    <w:rsid w:val="00E0451A"/>
    <w:rsid w:val="00E0480C"/>
    <w:rsid w:val="00E04EBD"/>
    <w:rsid w:val="00E0599E"/>
    <w:rsid w:val="00E05A2E"/>
    <w:rsid w:val="00E0759E"/>
    <w:rsid w:val="00E07EFA"/>
    <w:rsid w:val="00E10C9D"/>
    <w:rsid w:val="00E10CD9"/>
    <w:rsid w:val="00E115D5"/>
    <w:rsid w:val="00E13061"/>
    <w:rsid w:val="00E13505"/>
    <w:rsid w:val="00E14EE6"/>
    <w:rsid w:val="00E178F9"/>
    <w:rsid w:val="00E20410"/>
    <w:rsid w:val="00E2077A"/>
    <w:rsid w:val="00E207A5"/>
    <w:rsid w:val="00E2156E"/>
    <w:rsid w:val="00E23654"/>
    <w:rsid w:val="00E237C7"/>
    <w:rsid w:val="00E245D5"/>
    <w:rsid w:val="00E25163"/>
    <w:rsid w:val="00E256FD"/>
    <w:rsid w:val="00E26550"/>
    <w:rsid w:val="00E26C8A"/>
    <w:rsid w:val="00E26FA7"/>
    <w:rsid w:val="00E304A4"/>
    <w:rsid w:val="00E30E14"/>
    <w:rsid w:val="00E312A8"/>
    <w:rsid w:val="00E312E6"/>
    <w:rsid w:val="00E3141D"/>
    <w:rsid w:val="00E3187A"/>
    <w:rsid w:val="00E32204"/>
    <w:rsid w:val="00E324CF"/>
    <w:rsid w:val="00E325E0"/>
    <w:rsid w:val="00E32E52"/>
    <w:rsid w:val="00E331A1"/>
    <w:rsid w:val="00E33233"/>
    <w:rsid w:val="00E34863"/>
    <w:rsid w:val="00E349D6"/>
    <w:rsid w:val="00E36291"/>
    <w:rsid w:val="00E36681"/>
    <w:rsid w:val="00E369F3"/>
    <w:rsid w:val="00E36D1A"/>
    <w:rsid w:val="00E37549"/>
    <w:rsid w:val="00E379AF"/>
    <w:rsid w:val="00E37F16"/>
    <w:rsid w:val="00E406D8"/>
    <w:rsid w:val="00E4099A"/>
    <w:rsid w:val="00E40D2A"/>
    <w:rsid w:val="00E40E04"/>
    <w:rsid w:val="00E420EB"/>
    <w:rsid w:val="00E42DEB"/>
    <w:rsid w:val="00E45F74"/>
    <w:rsid w:val="00E46573"/>
    <w:rsid w:val="00E4690D"/>
    <w:rsid w:val="00E46FA3"/>
    <w:rsid w:val="00E47EA5"/>
    <w:rsid w:val="00E50EFA"/>
    <w:rsid w:val="00E51FCF"/>
    <w:rsid w:val="00E533D7"/>
    <w:rsid w:val="00E53E50"/>
    <w:rsid w:val="00E54433"/>
    <w:rsid w:val="00E557D7"/>
    <w:rsid w:val="00E55ABC"/>
    <w:rsid w:val="00E55B85"/>
    <w:rsid w:val="00E5600C"/>
    <w:rsid w:val="00E56782"/>
    <w:rsid w:val="00E56970"/>
    <w:rsid w:val="00E56D83"/>
    <w:rsid w:val="00E57619"/>
    <w:rsid w:val="00E57B2E"/>
    <w:rsid w:val="00E6190C"/>
    <w:rsid w:val="00E62503"/>
    <w:rsid w:val="00E6255C"/>
    <w:rsid w:val="00E62BBC"/>
    <w:rsid w:val="00E64C14"/>
    <w:rsid w:val="00E65506"/>
    <w:rsid w:val="00E66110"/>
    <w:rsid w:val="00E66CF7"/>
    <w:rsid w:val="00E67C23"/>
    <w:rsid w:val="00E705EE"/>
    <w:rsid w:val="00E70A2B"/>
    <w:rsid w:val="00E70CB2"/>
    <w:rsid w:val="00E70D77"/>
    <w:rsid w:val="00E71264"/>
    <w:rsid w:val="00E72BFF"/>
    <w:rsid w:val="00E7310F"/>
    <w:rsid w:val="00E74392"/>
    <w:rsid w:val="00E744ED"/>
    <w:rsid w:val="00E745DD"/>
    <w:rsid w:val="00E76564"/>
    <w:rsid w:val="00E765F1"/>
    <w:rsid w:val="00E777C8"/>
    <w:rsid w:val="00E77B63"/>
    <w:rsid w:val="00E81036"/>
    <w:rsid w:val="00E828EA"/>
    <w:rsid w:val="00E83E66"/>
    <w:rsid w:val="00E83EE1"/>
    <w:rsid w:val="00E85BAB"/>
    <w:rsid w:val="00E85D03"/>
    <w:rsid w:val="00E86036"/>
    <w:rsid w:val="00E8661B"/>
    <w:rsid w:val="00E90A89"/>
    <w:rsid w:val="00E90C63"/>
    <w:rsid w:val="00E90E6D"/>
    <w:rsid w:val="00E91F15"/>
    <w:rsid w:val="00E921EB"/>
    <w:rsid w:val="00E92273"/>
    <w:rsid w:val="00E92C8E"/>
    <w:rsid w:val="00E9477D"/>
    <w:rsid w:val="00E96075"/>
    <w:rsid w:val="00E965CE"/>
    <w:rsid w:val="00E97294"/>
    <w:rsid w:val="00E974EE"/>
    <w:rsid w:val="00EA039E"/>
    <w:rsid w:val="00EA0C26"/>
    <w:rsid w:val="00EA0E4C"/>
    <w:rsid w:val="00EA1C33"/>
    <w:rsid w:val="00EA393A"/>
    <w:rsid w:val="00EA475C"/>
    <w:rsid w:val="00EA4EF7"/>
    <w:rsid w:val="00EA5E79"/>
    <w:rsid w:val="00EA6F9D"/>
    <w:rsid w:val="00EB0096"/>
    <w:rsid w:val="00EB05B2"/>
    <w:rsid w:val="00EB06D3"/>
    <w:rsid w:val="00EB17B3"/>
    <w:rsid w:val="00EB2288"/>
    <w:rsid w:val="00EB2C0B"/>
    <w:rsid w:val="00EB2CB9"/>
    <w:rsid w:val="00EB33CA"/>
    <w:rsid w:val="00EB4D68"/>
    <w:rsid w:val="00EC1271"/>
    <w:rsid w:val="00EC1934"/>
    <w:rsid w:val="00EC1E1C"/>
    <w:rsid w:val="00EC29C7"/>
    <w:rsid w:val="00EC377B"/>
    <w:rsid w:val="00EC4D8A"/>
    <w:rsid w:val="00EC4E05"/>
    <w:rsid w:val="00EC5039"/>
    <w:rsid w:val="00EC5E02"/>
    <w:rsid w:val="00EC631A"/>
    <w:rsid w:val="00EC6705"/>
    <w:rsid w:val="00EC6EF3"/>
    <w:rsid w:val="00EC6F6F"/>
    <w:rsid w:val="00EC7085"/>
    <w:rsid w:val="00EC7C0F"/>
    <w:rsid w:val="00EC7E15"/>
    <w:rsid w:val="00ED05B8"/>
    <w:rsid w:val="00ED166E"/>
    <w:rsid w:val="00ED190F"/>
    <w:rsid w:val="00ED1D55"/>
    <w:rsid w:val="00ED1D87"/>
    <w:rsid w:val="00ED2002"/>
    <w:rsid w:val="00ED2737"/>
    <w:rsid w:val="00ED29B0"/>
    <w:rsid w:val="00ED2B97"/>
    <w:rsid w:val="00ED32BC"/>
    <w:rsid w:val="00ED3661"/>
    <w:rsid w:val="00ED38E4"/>
    <w:rsid w:val="00ED4062"/>
    <w:rsid w:val="00ED4AC8"/>
    <w:rsid w:val="00ED51B7"/>
    <w:rsid w:val="00ED6E12"/>
    <w:rsid w:val="00ED7142"/>
    <w:rsid w:val="00EE446F"/>
    <w:rsid w:val="00EE4678"/>
    <w:rsid w:val="00EE47C6"/>
    <w:rsid w:val="00EE47E2"/>
    <w:rsid w:val="00EE5756"/>
    <w:rsid w:val="00EE5DC1"/>
    <w:rsid w:val="00EE6560"/>
    <w:rsid w:val="00EE6A04"/>
    <w:rsid w:val="00EE6CF5"/>
    <w:rsid w:val="00EE7FBF"/>
    <w:rsid w:val="00EF0A87"/>
    <w:rsid w:val="00EF2008"/>
    <w:rsid w:val="00EF2AA9"/>
    <w:rsid w:val="00EF2AE5"/>
    <w:rsid w:val="00EF2F8E"/>
    <w:rsid w:val="00EF31AC"/>
    <w:rsid w:val="00EF450F"/>
    <w:rsid w:val="00EF4B08"/>
    <w:rsid w:val="00EF4CEC"/>
    <w:rsid w:val="00EF4E7A"/>
    <w:rsid w:val="00EF64EC"/>
    <w:rsid w:val="00EF6E76"/>
    <w:rsid w:val="00EF7900"/>
    <w:rsid w:val="00F0150C"/>
    <w:rsid w:val="00F01893"/>
    <w:rsid w:val="00F05C80"/>
    <w:rsid w:val="00F05CE0"/>
    <w:rsid w:val="00F10677"/>
    <w:rsid w:val="00F11523"/>
    <w:rsid w:val="00F119F1"/>
    <w:rsid w:val="00F11FFC"/>
    <w:rsid w:val="00F12720"/>
    <w:rsid w:val="00F130DF"/>
    <w:rsid w:val="00F132E2"/>
    <w:rsid w:val="00F13E3D"/>
    <w:rsid w:val="00F14876"/>
    <w:rsid w:val="00F14A88"/>
    <w:rsid w:val="00F14CBB"/>
    <w:rsid w:val="00F15DDC"/>
    <w:rsid w:val="00F16DEA"/>
    <w:rsid w:val="00F173EE"/>
    <w:rsid w:val="00F22A25"/>
    <w:rsid w:val="00F23235"/>
    <w:rsid w:val="00F24022"/>
    <w:rsid w:val="00F240CC"/>
    <w:rsid w:val="00F24294"/>
    <w:rsid w:val="00F244FF"/>
    <w:rsid w:val="00F24818"/>
    <w:rsid w:val="00F24BE0"/>
    <w:rsid w:val="00F254C1"/>
    <w:rsid w:val="00F258C4"/>
    <w:rsid w:val="00F25916"/>
    <w:rsid w:val="00F25FB2"/>
    <w:rsid w:val="00F2605C"/>
    <w:rsid w:val="00F26D53"/>
    <w:rsid w:val="00F320E5"/>
    <w:rsid w:val="00F32355"/>
    <w:rsid w:val="00F32790"/>
    <w:rsid w:val="00F344A6"/>
    <w:rsid w:val="00F349F3"/>
    <w:rsid w:val="00F35D23"/>
    <w:rsid w:val="00F35D29"/>
    <w:rsid w:val="00F360E0"/>
    <w:rsid w:val="00F40104"/>
    <w:rsid w:val="00F41791"/>
    <w:rsid w:val="00F431B2"/>
    <w:rsid w:val="00F43A11"/>
    <w:rsid w:val="00F43BC5"/>
    <w:rsid w:val="00F44322"/>
    <w:rsid w:val="00F448FA"/>
    <w:rsid w:val="00F45CA8"/>
    <w:rsid w:val="00F4648F"/>
    <w:rsid w:val="00F46827"/>
    <w:rsid w:val="00F471D0"/>
    <w:rsid w:val="00F4798F"/>
    <w:rsid w:val="00F506FE"/>
    <w:rsid w:val="00F50D46"/>
    <w:rsid w:val="00F51166"/>
    <w:rsid w:val="00F518E9"/>
    <w:rsid w:val="00F51B56"/>
    <w:rsid w:val="00F53148"/>
    <w:rsid w:val="00F5393A"/>
    <w:rsid w:val="00F53E36"/>
    <w:rsid w:val="00F53FDC"/>
    <w:rsid w:val="00F548B2"/>
    <w:rsid w:val="00F54E3C"/>
    <w:rsid w:val="00F54FA7"/>
    <w:rsid w:val="00F55CD6"/>
    <w:rsid w:val="00F566FC"/>
    <w:rsid w:val="00F56A51"/>
    <w:rsid w:val="00F56C43"/>
    <w:rsid w:val="00F57F96"/>
    <w:rsid w:val="00F60098"/>
    <w:rsid w:val="00F6012F"/>
    <w:rsid w:val="00F60542"/>
    <w:rsid w:val="00F6080A"/>
    <w:rsid w:val="00F608AB"/>
    <w:rsid w:val="00F61706"/>
    <w:rsid w:val="00F61A92"/>
    <w:rsid w:val="00F61F54"/>
    <w:rsid w:val="00F625EE"/>
    <w:rsid w:val="00F63C1C"/>
    <w:rsid w:val="00F64778"/>
    <w:rsid w:val="00F66A24"/>
    <w:rsid w:val="00F66D03"/>
    <w:rsid w:val="00F66EFD"/>
    <w:rsid w:val="00F67458"/>
    <w:rsid w:val="00F706F4"/>
    <w:rsid w:val="00F71186"/>
    <w:rsid w:val="00F715CF"/>
    <w:rsid w:val="00F72307"/>
    <w:rsid w:val="00F7287F"/>
    <w:rsid w:val="00F72A7A"/>
    <w:rsid w:val="00F74363"/>
    <w:rsid w:val="00F746D6"/>
    <w:rsid w:val="00F7752A"/>
    <w:rsid w:val="00F77543"/>
    <w:rsid w:val="00F77836"/>
    <w:rsid w:val="00F77E48"/>
    <w:rsid w:val="00F8012E"/>
    <w:rsid w:val="00F81E0C"/>
    <w:rsid w:val="00F82C15"/>
    <w:rsid w:val="00F82DB5"/>
    <w:rsid w:val="00F831C2"/>
    <w:rsid w:val="00F83320"/>
    <w:rsid w:val="00F83BE3"/>
    <w:rsid w:val="00F84846"/>
    <w:rsid w:val="00F84981"/>
    <w:rsid w:val="00F85472"/>
    <w:rsid w:val="00F85527"/>
    <w:rsid w:val="00F8563B"/>
    <w:rsid w:val="00F867F9"/>
    <w:rsid w:val="00F86A65"/>
    <w:rsid w:val="00F870B1"/>
    <w:rsid w:val="00F87C65"/>
    <w:rsid w:val="00F90009"/>
    <w:rsid w:val="00F90046"/>
    <w:rsid w:val="00F90B7F"/>
    <w:rsid w:val="00F90D4F"/>
    <w:rsid w:val="00F9178C"/>
    <w:rsid w:val="00F925E1"/>
    <w:rsid w:val="00F931FE"/>
    <w:rsid w:val="00F94288"/>
    <w:rsid w:val="00F94F14"/>
    <w:rsid w:val="00F94F60"/>
    <w:rsid w:val="00F9502C"/>
    <w:rsid w:val="00F95283"/>
    <w:rsid w:val="00F96A97"/>
    <w:rsid w:val="00F97442"/>
    <w:rsid w:val="00FA34A9"/>
    <w:rsid w:val="00FA4B8A"/>
    <w:rsid w:val="00FA4CE1"/>
    <w:rsid w:val="00FA5501"/>
    <w:rsid w:val="00FA5BBD"/>
    <w:rsid w:val="00FA6CE2"/>
    <w:rsid w:val="00FA73CB"/>
    <w:rsid w:val="00FA7D56"/>
    <w:rsid w:val="00FB04DB"/>
    <w:rsid w:val="00FB084A"/>
    <w:rsid w:val="00FB1D1B"/>
    <w:rsid w:val="00FB2D47"/>
    <w:rsid w:val="00FB3D41"/>
    <w:rsid w:val="00FB3F27"/>
    <w:rsid w:val="00FB40E6"/>
    <w:rsid w:val="00FB46DD"/>
    <w:rsid w:val="00FB650D"/>
    <w:rsid w:val="00FB6CBC"/>
    <w:rsid w:val="00FB7372"/>
    <w:rsid w:val="00FC04B2"/>
    <w:rsid w:val="00FC0C99"/>
    <w:rsid w:val="00FC1D75"/>
    <w:rsid w:val="00FC270A"/>
    <w:rsid w:val="00FC29C0"/>
    <w:rsid w:val="00FC2CB1"/>
    <w:rsid w:val="00FC2DE6"/>
    <w:rsid w:val="00FC3675"/>
    <w:rsid w:val="00FC6FC0"/>
    <w:rsid w:val="00FD01AC"/>
    <w:rsid w:val="00FD05A2"/>
    <w:rsid w:val="00FD11AD"/>
    <w:rsid w:val="00FD14F5"/>
    <w:rsid w:val="00FD1EF7"/>
    <w:rsid w:val="00FD2879"/>
    <w:rsid w:val="00FD2D62"/>
    <w:rsid w:val="00FD33A9"/>
    <w:rsid w:val="00FD3439"/>
    <w:rsid w:val="00FD46F2"/>
    <w:rsid w:val="00FD4A52"/>
    <w:rsid w:val="00FD521A"/>
    <w:rsid w:val="00FD532D"/>
    <w:rsid w:val="00FD63EC"/>
    <w:rsid w:val="00FD6AE9"/>
    <w:rsid w:val="00FD75F7"/>
    <w:rsid w:val="00FD7E95"/>
    <w:rsid w:val="00FE022D"/>
    <w:rsid w:val="00FE0EE2"/>
    <w:rsid w:val="00FE177A"/>
    <w:rsid w:val="00FE17D5"/>
    <w:rsid w:val="00FE211C"/>
    <w:rsid w:val="00FE2663"/>
    <w:rsid w:val="00FE3E4A"/>
    <w:rsid w:val="00FE596F"/>
    <w:rsid w:val="00FE5F86"/>
    <w:rsid w:val="00FE6F51"/>
    <w:rsid w:val="00FE73A1"/>
    <w:rsid w:val="00FE7587"/>
    <w:rsid w:val="00FE7701"/>
    <w:rsid w:val="00FF0E3C"/>
    <w:rsid w:val="00FF1567"/>
    <w:rsid w:val="00FF1BD3"/>
    <w:rsid w:val="00FF214F"/>
    <w:rsid w:val="00FF250B"/>
    <w:rsid w:val="00FF3102"/>
    <w:rsid w:val="00FF47B7"/>
    <w:rsid w:val="00FF53A2"/>
    <w:rsid w:val="00FF593F"/>
    <w:rsid w:val="00FF5D3B"/>
    <w:rsid w:val="00FF67DD"/>
    <w:rsid w:val="00FF716A"/>
    <w:rsid w:val="00FF7D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3"/>
    <w:rPr>
      <w:sz w:val="24"/>
      <w:szCs w:val="24"/>
    </w:rPr>
  </w:style>
  <w:style w:type="paragraph" w:styleId="Heading1">
    <w:name w:val="heading 1"/>
    <w:basedOn w:val="Normal"/>
    <w:next w:val="Normal"/>
    <w:link w:val="Heading1Char"/>
    <w:uiPriority w:val="99"/>
    <w:qFormat/>
    <w:rsid w:val="00E10C9D"/>
    <w:pPr>
      <w:keepNext/>
      <w:jc w:val="center"/>
      <w:outlineLvl w:val="0"/>
    </w:pPr>
    <w:rPr>
      <w:b/>
      <w:bCs/>
    </w:rPr>
  </w:style>
  <w:style w:type="paragraph" w:styleId="Heading2">
    <w:name w:val="heading 2"/>
    <w:basedOn w:val="Normal"/>
    <w:next w:val="Normal"/>
    <w:link w:val="Heading2Char"/>
    <w:uiPriority w:val="99"/>
    <w:qFormat/>
    <w:rsid w:val="00E10C9D"/>
    <w:pPr>
      <w:keepNext/>
      <w:spacing w:before="80"/>
      <w:outlineLvl w:val="1"/>
    </w:pPr>
    <w:rPr>
      <w:i/>
      <w:iCs/>
    </w:rPr>
  </w:style>
  <w:style w:type="paragraph" w:styleId="Heading3">
    <w:name w:val="heading 3"/>
    <w:basedOn w:val="Normal"/>
    <w:next w:val="Normal"/>
    <w:link w:val="Heading3Char"/>
    <w:uiPriority w:val="99"/>
    <w:qFormat/>
    <w:rsid w:val="00E10C9D"/>
    <w:pPr>
      <w:keepNext/>
      <w:spacing w:before="80" w:after="80"/>
      <w:outlineLvl w:val="2"/>
    </w:pPr>
    <w:rPr>
      <w:b/>
    </w:rPr>
  </w:style>
  <w:style w:type="paragraph" w:styleId="Heading4">
    <w:name w:val="heading 4"/>
    <w:basedOn w:val="Normal"/>
    <w:next w:val="Normal"/>
    <w:link w:val="Heading4Char"/>
    <w:uiPriority w:val="99"/>
    <w:qFormat/>
    <w:rsid w:val="00E10C9D"/>
    <w:pPr>
      <w:keepNext/>
      <w:spacing w:before="60" w:after="60"/>
      <w:jc w:val="cente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2A36"/>
    <w:rPr>
      <w:rFonts w:eastAsia="Times New Roman" w:cs="Times New Roman"/>
      <w:b/>
      <w:sz w:val="24"/>
      <w:lang w:val="pl-PL" w:eastAsia="pl-PL"/>
    </w:rPr>
  </w:style>
  <w:style w:type="character" w:customStyle="1" w:styleId="Heading2Char">
    <w:name w:val="Heading 2 Char"/>
    <w:basedOn w:val="DefaultParagraphFont"/>
    <w:link w:val="Heading2"/>
    <w:uiPriority w:val="99"/>
    <w:semiHidden/>
    <w:locked/>
    <w:rsid w:val="002D2A36"/>
    <w:rPr>
      <w:rFonts w:cs="Times New Roman"/>
      <w:i/>
      <w:sz w:val="24"/>
      <w:lang w:val="pl-PL" w:eastAsia="pl-PL"/>
    </w:rPr>
  </w:style>
  <w:style w:type="character" w:customStyle="1" w:styleId="Heading3Char">
    <w:name w:val="Heading 3 Char"/>
    <w:basedOn w:val="DefaultParagraphFont"/>
    <w:link w:val="Heading3"/>
    <w:uiPriority w:val="99"/>
    <w:semiHidden/>
    <w:locked/>
    <w:rsid w:val="002D2A36"/>
    <w:rPr>
      <w:rFonts w:cs="Times New Roman"/>
      <w:b/>
      <w:sz w:val="24"/>
      <w:lang w:val="pl-PL" w:eastAsia="pl-PL"/>
    </w:rPr>
  </w:style>
  <w:style w:type="character" w:customStyle="1" w:styleId="Heading4Char">
    <w:name w:val="Heading 4 Char"/>
    <w:basedOn w:val="DefaultParagraphFont"/>
    <w:link w:val="Heading4"/>
    <w:uiPriority w:val="99"/>
    <w:semiHidden/>
    <w:locked/>
    <w:rsid w:val="002D2A36"/>
    <w:rPr>
      <w:rFonts w:cs="Times New Roman"/>
      <w:sz w:val="24"/>
      <w:lang w:val="pl-PL" w:eastAsia="pl-PL"/>
    </w:rPr>
  </w:style>
  <w:style w:type="paragraph" w:styleId="BalloonText">
    <w:name w:val="Balloon Text"/>
    <w:basedOn w:val="Normal"/>
    <w:link w:val="BalloonTextChar"/>
    <w:uiPriority w:val="99"/>
    <w:semiHidden/>
    <w:rsid w:val="00E10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A36"/>
    <w:rPr>
      <w:rFonts w:ascii="Tahoma" w:hAnsi="Tahoma" w:cs="Times New Roman"/>
      <w:sz w:val="16"/>
      <w:lang w:val="pl-PL" w:eastAsia="pl-PL"/>
    </w:rPr>
  </w:style>
  <w:style w:type="paragraph" w:styleId="Title">
    <w:name w:val="Title"/>
    <w:basedOn w:val="Normal"/>
    <w:link w:val="TitleChar"/>
    <w:uiPriority w:val="99"/>
    <w:qFormat/>
    <w:rsid w:val="00E10C9D"/>
    <w:pPr>
      <w:jc w:val="center"/>
    </w:pPr>
    <w:rPr>
      <w:b/>
    </w:rPr>
  </w:style>
  <w:style w:type="character" w:customStyle="1" w:styleId="TitleChar">
    <w:name w:val="Title Char"/>
    <w:basedOn w:val="DefaultParagraphFont"/>
    <w:link w:val="Title"/>
    <w:uiPriority w:val="99"/>
    <w:locked/>
    <w:rsid w:val="00032CE1"/>
    <w:rPr>
      <w:rFonts w:cs="Times New Roman"/>
      <w:b/>
      <w:sz w:val="24"/>
    </w:rPr>
  </w:style>
  <w:style w:type="paragraph" w:styleId="BodyText3">
    <w:name w:val="Body Text 3"/>
    <w:basedOn w:val="Normal"/>
    <w:link w:val="BodyText3Char"/>
    <w:uiPriority w:val="99"/>
    <w:rsid w:val="00E10C9D"/>
    <w:pPr>
      <w:tabs>
        <w:tab w:val="left" w:pos="4608"/>
      </w:tabs>
      <w:jc w:val="both"/>
    </w:pPr>
  </w:style>
  <w:style w:type="character" w:customStyle="1" w:styleId="BodyText3Char">
    <w:name w:val="Body Text 3 Char"/>
    <w:basedOn w:val="DefaultParagraphFont"/>
    <w:link w:val="BodyText3"/>
    <w:uiPriority w:val="99"/>
    <w:locked/>
    <w:rsid w:val="002D2A36"/>
    <w:rPr>
      <w:rFonts w:cs="Times New Roman"/>
      <w:sz w:val="24"/>
      <w:lang w:val="pl-PL" w:eastAsia="pl-PL"/>
    </w:rPr>
  </w:style>
  <w:style w:type="paragraph" w:styleId="BodyText">
    <w:name w:val="Body Text"/>
    <w:basedOn w:val="Normal"/>
    <w:link w:val="BodyTextChar"/>
    <w:uiPriority w:val="99"/>
    <w:rsid w:val="00E10C9D"/>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locked/>
    <w:rsid w:val="002D2A36"/>
    <w:rPr>
      <w:rFonts w:cs="Times New Roman"/>
      <w:sz w:val="24"/>
      <w:lang w:val="pl-PL" w:eastAsia="pl-PL"/>
    </w:rPr>
  </w:style>
  <w:style w:type="paragraph" w:styleId="BodyTextIndent">
    <w:name w:val="Body Text Indent"/>
    <w:basedOn w:val="Normal"/>
    <w:link w:val="BodyTextIndentChar"/>
    <w:uiPriority w:val="99"/>
    <w:rsid w:val="00E10C9D"/>
    <w:pPr>
      <w:ind w:left="360"/>
      <w:jc w:val="both"/>
    </w:pPr>
    <w:rPr>
      <w:i/>
      <w:iCs/>
    </w:rPr>
  </w:style>
  <w:style w:type="character" w:customStyle="1" w:styleId="BodyTextIndentChar">
    <w:name w:val="Body Text Indent Char"/>
    <w:basedOn w:val="DefaultParagraphFont"/>
    <w:link w:val="BodyTextIndent"/>
    <w:uiPriority w:val="99"/>
    <w:semiHidden/>
    <w:locked/>
    <w:rsid w:val="002D2A36"/>
    <w:rPr>
      <w:rFonts w:cs="Times New Roman"/>
      <w:i/>
      <w:sz w:val="24"/>
      <w:lang w:val="pl-PL" w:eastAsia="pl-PL"/>
    </w:rPr>
  </w:style>
  <w:style w:type="paragraph" w:styleId="BodyText2">
    <w:name w:val="Body Text 2"/>
    <w:basedOn w:val="Normal"/>
    <w:link w:val="BodyText2Char"/>
    <w:uiPriority w:val="99"/>
    <w:rsid w:val="00E10C9D"/>
    <w:pPr>
      <w:spacing w:before="80"/>
    </w:pPr>
    <w:rPr>
      <w:color w:val="FF0000"/>
    </w:rPr>
  </w:style>
  <w:style w:type="character" w:customStyle="1" w:styleId="BodyText2Char">
    <w:name w:val="Body Text 2 Char"/>
    <w:basedOn w:val="DefaultParagraphFont"/>
    <w:link w:val="BodyText2"/>
    <w:uiPriority w:val="99"/>
    <w:semiHidden/>
    <w:locked/>
    <w:rsid w:val="002D2A36"/>
    <w:rPr>
      <w:rFonts w:cs="Times New Roman"/>
      <w:color w:val="FF0000"/>
      <w:sz w:val="24"/>
      <w:lang w:val="pl-PL" w:eastAsia="pl-PL"/>
    </w:rPr>
  </w:style>
  <w:style w:type="paragraph" w:styleId="Footer">
    <w:name w:val="footer"/>
    <w:basedOn w:val="Normal"/>
    <w:link w:val="FooterChar"/>
    <w:uiPriority w:val="99"/>
    <w:rsid w:val="00E10C9D"/>
    <w:pPr>
      <w:tabs>
        <w:tab w:val="center" w:pos="4536"/>
        <w:tab w:val="right" w:pos="9072"/>
      </w:tabs>
    </w:pPr>
  </w:style>
  <w:style w:type="character" w:customStyle="1" w:styleId="FooterChar">
    <w:name w:val="Footer Char"/>
    <w:basedOn w:val="DefaultParagraphFont"/>
    <w:link w:val="Footer"/>
    <w:uiPriority w:val="99"/>
    <w:locked/>
    <w:rsid w:val="000A18DE"/>
    <w:rPr>
      <w:rFonts w:cs="Times New Roman"/>
      <w:sz w:val="24"/>
    </w:rPr>
  </w:style>
  <w:style w:type="character" w:styleId="PageNumber">
    <w:name w:val="page number"/>
    <w:basedOn w:val="DefaultParagraphFont"/>
    <w:uiPriority w:val="99"/>
    <w:rsid w:val="00E10C9D"/>
    <w:rPr>
      <w:rFonts w:cs="Times New Roman"/>
    </w:rPr>
  </w:style>
  <w:style w:type="character" w:styleId="CommentReference">
    <w:name w:val="annotation reference"/>
    <w:basedOn w:val="DefaultParagraphFont"/>
    <w:uiPriority w:val="99"/>
    <w:rsid w:val="00E10C9D"/>
    <w:rPr>
      <w:rFonts w:cs="Times New Roman"/>
      <w:sz w:val="16"/>
    </w:rPr>
  </w:style>
  <w:style w:type="paragraph" w:styleId="CommentText">
    <w:name w:val="annotation text"/>
    <w:basedOn w:val="Normal"/>
    <w:link w:val="CommentTextChar"/>
    <w:uiPriority w:val="99"/>
    <w:rsid w:val="00E10C9D"/>
    <w:rPr>
      <w:sz w:val="20"/>
      <w:szCs w:val="20"/>
    </w:rPr>
  </w:style>
  <w:style w:type="character" w:customStyle="1" w:styleId="CommentTextChar">
    <w:name w:val="Comment Text Char"/>
    <w:basedOn w:val="DefaultParagraphFont"/>
    <w:link w:val="CommentText"/>
    <w:uiPriority w:val="99"/>
    <w:locked/>
    <w:rsid w:val="002D2A36"/>
    <w:rPr>
      <w:rFonts w:cs="Times New Roman"/>
      <w:lang w:val="pl-PL" w:eastAsia="pl-PL"/>
    </w:rPr>
  </w:style>
  <w:style w:type="paragraph" w:customStyle="1" w:styleId="CommentSubject1">
    <w:name w:val="Comment Subject1"/>
    <w:basedOn w:val="CommentText"/>
    <w:next w:val="CommentText"/>
    <w:uiPriority w:val="99"/>
    <w:semiHidden/>
    <w:rsid w:val="00E10C9D"/>
    <w:rPr>
      <w:b/>
      <w:bCs/>
    </w:rPr>
  </w:style>
  <w:style w:type="paragraph" w:customStyle="1" w:styleId="Tekstdymka1">
    <w:name w:val="Tekst dymka1"/>
    <w:basedOn w:val="Normal"/>
    <w:uiPriority w:val="99"/>
    <w:semiHidden/>
    <w:rsid w:val="00E10C9D"/>
    <w:rPr>
      <w:rFonts w:ascii="Tahoma" w:hAnsi="Tahoma" w:cs="Tahoma"/>
      <w:sz w:val="16"/>
      <w:szCs w:val="16"/>
    </w:rPr>
  </w:style>
  <w:style w:type="character" w:styleId="Strong">
    <w:name w:val="Strong"/>
    <w:basedOn w:val="DefaultParagraphFont"/>
    <w:uiPriority w:val="99"/>
    <w:qFormat/>
    <w:rsid w:val="00E10C9D"/>
    <w:rPr>
      <w:rFonts w:cs="Times New Roman"/>
      <w:b/>
    </w:rPr>
  </w:style>
  <w:style w:type="paragraph" w:styleId="FootnoteText">
    <w:name w:val="footnote text"/>
    <w:aliases w:val="Podrozdział,Footnote,Podrozdzia3,Tekst przypisu,Fußnote,Znak Znak Znak Znak,Znak Znak Znak,Tekst przypisu dolnego-poligrafia,single space,FOOTNOTES,fn,przypis,Tekst przypisu dolnego Znak2 Znak,Footnote Znak Znak Zn,Znak,f,ft"/>
    <w:basedOn w:val="Normal"/>
    <w:link w:val="FootnoteTextChar"/>
    <w:uiPriority w:val="99"/>
    <w:rsid w:val="00E10C9D"/>
    <w:rPr>
      <w:sz w:val="20"/>
      <w:szCs w:val="20"/>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Znak Char"/>
    <w:basedOn w:val="DefaultParagraphFont"/>
    <w:link w:val="FootnoteText"/>
    <w:uiPriority w:val="99"/>
    <w:locked/>
    <w:rsid w:val="00DE65B7"/>
    <w:rPr>
      <w:rFonts w:cs="Times New Roman"/>
    </w:rPr>
  </w:style>
  <w:style w:type="character" w:styleId="FootnoteReference">
    <w:name w:val="footnote reference"/>
    <w:basedOn w:val="DefaultParagraphFont"/>
    <w:uiPriority w:val="99"/>
    <w:rsid w:val="00E10C9D"/>
    <w:rPr>
      <w:rFonts w:cs="Times New Roman"/>
      <w:vertAlign w:val="superscript"/>
    </w:rPr>
  </w:style>
  <w:style w:type="paragraph" w:styleId="Header">
    <w:name w:val="header"/>
    <w:basedOn w:val="Normal"/>
    <w:link w:val="HeaderChar"/>
    <w:uiPriority w:val="99"/>
    <w:rsid w:val="00E10C9D"/>
    <w:pPr>
      <w:tabs>
        <w:tab w:val="center" w:pos="4536"/>
        <w:tab w:val="right" w:pos="9072"/>
      </w:tabs>
    </w:pPr>
  </w:style>
  <w:style w:type="character" w:customStyle="1" w:styleId="HeaderChar">
    <w:name w:val="Header Char"/>
    <w:basedOn w:val="DefaultParagraphFont"/>
    <w:link w:val="Header"/>
    <w:uiPriority w:val="99"/>
    <w:locked/>
    <w:rsid w:val="00CD7AC6"/>
    <w:rPr>
      <w:rFonts w:cs="Times New Roman"/>
      <w:sz w:val="24"/>
    </w:rPr>
  </w:style>
  <w:style w:type="paragraph" w:customStyle="1" w:styleId="ZnakZnakZnakZnakZnakZnakZnakZnakZnak">
    <w:name w:val="Znak Znak Znak Znak Znak Znak Znak Znak Znak"/>
    <w:basedOn w:val="Normal"/>
    <w:uiPriority w:val="99"/>
    <w:rsid w:val="00E10C9D"/>
  </w:style>
  <w:style w:type="paragraph" w:customStyle="1" w:styleId="Default">
    <w:name w:val="Default"/>
    <w:uiPriority w:val="99"/>
    <w:rsid w:val="00E10C9D"/>
    <w:pPr>
      <w:autoSpaceDE w:val="0"/>
      <w:autoSpaceDN w:val="0"/>
      <w:adjustRightInd w:val="0"/>
    </w:pPr>
    <w:rPr>
      <w:rFonts w:ascii="Arial" w:hAnsi="Arial" w:cs="Arial"/>
      <w:color w:val="000000"/>
      <w:sz w:val="24"/>
      <w:szCs w:val="24"/>
    </w:rPr>
  </w:style>
  <w:style w:type="paragraph" w:customStyle="1" w:styleId="ZnakZnak">
    <w:name w:val="Znak Znak"/>
    <w:basedOn w:val="Normal"/>
    <w:uiPriority w:val="99"/>
    <w:rsid w:val="00E10C9D"/>
  </w:style>
  <w:style w:type="paragraph" w:styleId="CommentSubject">
    <w:name w:val="annotation subject"/>
    <w:basedOn w:val="CommentText"/>
    <w:next w:val="CommentText"/>
    <w:link w:val="CommentSubjectChar"/>
    <w:uiPriority w:val="99"/>
    <w:semiHidden/>
    <w:rsid w:val="00E10C9D"/>
    <w:rPr>
      <w:b/>
      <w:bCs/>
    </w:rPr>
  </w:style>
  <w:style w:type="character" w:customStyle="1" w:styleId="CommentSubjectChar">
    <w:name w:val="Comment Subject Char"/>
    <w:basedOn w:val="CommentTextChar"/>
    <w:link w:val="CommentSubject"/>
    <w:uiPriority w:val="99"/>
    <w:semiHidden/>
    <w:locked/>
    <w:rsid w:val="00FF1567"/>
    <w:rPr>
      <w:b/>
      <w:bCs/>
      <w:lang w:bidi="ar-SA"/>
    </w:rPr>
  </w:style>
  <w:style w:type="paragraph" w:styleId="BodyTextIndent2">
    <w:name w:val="Body Text Indent 2"/>
    <w:basedOn w:val="Normal"/>
    <w:link w:val="BodyTextIndent2Char"/>
    <w:uiPriority w:val="99"/>
    <w:rsid w:val="00E10C9D"/>
    <w:pPr>
      <w:spacing w:before="60" w:after="60"/>
      <w:ind w:left="540"/>
      <w:jc w:val="both"/>
    </w:pPr>
  </w:style>
  <w:style w:type="character" w:customStyle="1" w:styleId="BodyTextIndent2Char">
    <w:name w:val="Body Text Indent 2 Char"/>
    <w:basedOn w:val="DefaultParagraphFont"/>
    <w:link w:val="BodyTextIndent2"/>
    <w:uiPriority w:val="99"/>
    <w:semiHidden/>
    <w:locked/>
    <w:rsid w:val="003832F7"/>
    <w:rPr>
      <w:rFonts w:cs="Times New Roman"/>
      <w:sz w:val="24"/>
      <w:szCs w:val="24"/>
    </w:rPr>
  </w:style>
  <w:style w:type="paragraph" w:styleId="ListParagraph">
    <w:name w:val="List Paragraph"/>
    <w:aliases w:val="maz_wyliczenie,opis dzialania,K-P_odwolanie,A_wyliczenie,Akapit z listą 1,Table of contents numbered,Akapit z listą5,L1,Numerowanie"/>
    <w:basedOn w:val="Normal"/>
    <w:link w:val="ListParagraphChar"/>
    <w:uiPriority w:val="99"/>
    <w:qFormat/>
    <w:rsid w:val="00E10C9D"/>
    <w:pPr>
      <w:spacing w:after="200" w:line="276" w:lineRule="auto"/>
      <w:ind w:left="720"/>
      <w:contextualSpacing/>
    </w:pPr>
    <w:rPr>
      <w:rFonts w:ascii="Calibri" w:hAnsi="Calibri"/>
      <w:sz w:val="22"/>
      <w:szCs w:val="22"/>
      <w:lang w:eastAsia="en-US"/>
    </w:rPr>
  </w:style>
  <w:style w:type="paragraph" w:customStyle="1" w:styleId="ZnakZnakZnakZnakZnakZnakZnakZnakZnakZnakZnak">
    <w:name w:val="Znak Znak Znak Znak Znak Znak Znak Znak Znak Znak Znak"/>
    <w:basedOn w:val="Normal"/>
    <w:uiPriority w:val="99"/>
    <w:rsid w:val="00E10C9D"/>
  </w:style>
  <w:style w:type="paragraph" w:styleId="BodyTextIndent3">
    <w:name w:val="Body Text Indent 3"/>
    <w:basedOn w:val="Normal"/>
    <w:link w:val="BodyTextIndent3Char"/>
    <w:uiPriority w:val="99"/>
    <w:rsid w:val="00E10C9D"/>
    <w:pPr>
      <w:spacing w:before="60" w:after="60"/>
      <w:ind w:left="360"/>
      <w:jc w:val="both"/>
    </w:pPr>
  </w:style>
  <w:style w:type="character" w:customStyle="1" w:styleId="BodyTextIndent3Char">
    <w:name w:val="Body Text Indent 3 Char"/>
    <w:basedOn w:val="DefaultParagraphFont"/>
    <w:link w:val="BodyTextIndent3"/>
    <w:uiPriority w:val="99"/>
    <w:locked/>
    <w:rsid w:val="000A18DE"/>
    <w:rPr>
      <w:rFonts w:cs="Times New Roman"/>
      <w:sz w:val="24"/>
    </w:rPr>
  </w:style>
  <w:style w:type="paragraph" w:customStyle="1" w:styleId="ZnakZnakZnakZnakZnakZnak">
    <w:name w:val="Znak Znak Znak Znak Znak Znak"/>
    <w:basedOn w:val="Normal"/>
    <w:uiPriority w:val="99"/>
    <w:rsid w:val="00E10C9D"/>
  </w:style>
  <w:style w:type="paragraph" w:styleId="DocumentMap">
    <w:name w:val="Document Map"/>
    <w:basedOn w:val="Normal"/>
    <w:link w:val="DocumentMapChar"/>
    <w:uiPriority w:val="99"/>
    <w:semiHidden/>
    <w:rsid w:val="00E10C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832F7"/>
    <w:rPr>
      <w:rFonts w:cs="Times New Roman"/>
      <w:sz w:val="2"/>
    </w:rPr>
  </w:style>
  <w:style w:type="character" w:styleId="Hyperlink">
    <w:name w:val="Hyperlink"/>
    <w:basedOn w:val="DefaultParagraphFont"/>
    <w:uiPriority w:val="99"/>
    <w:rsid w:val="00E10C9D"/>
    <w:rPr>
      <w:rFonts w:cs="Times New Roman"/>
      <w:color w:val="0000FF"/>
      <w:u w:val="single"/>
    </w:rPr>
  </w:style>
  <w:style w:type="paragraph" w:styleId="Revision">
    <w:name w:val="Revision"/>
    <w:hidden/>
    <w:uiPriority w:val="99"/>
    <w:semiHidden/>
    <w:rsid w:val="0062747D"/>
    <w:rPr>
      <w:sz w:val="24"/>
      <w:szCs w:val="24"/>
    </w:rPr>
  </w:style>
  <w:style w:type="paragraph" w:styleId="EndnoteText">
    <w:name w:val="endnote text"/>
    <w:basedOn w:val="Normal"/>
    <w:link w:val="EndnoteTextChar"/>
    <w:uiPriority w:val="99"/>
    <w:rsid w:val="001D41D0"/>
    <w:rPr>
      <w:sz w:val="20"/>
      <w:szCs w:val="20"/>
    </w:rPr>
  </w:style>
  <w:style w:type="character" w:customStyle="1" w:styleId="EndnoteTextChar">
    <w:name w:val="Endnote Text Char"/>
    <w:basedOn w:val="DefaultParagraphFont"/>
    <w:link w:val="EndnoteText"/>
    <w:uiPriority w:val="99"/>
    <w:locked/>
    <w:rsid w:val="001D41D0"/>
    <w:rPr>
      <w:rFonts w:cs="Times New Roman"/>
    </w:rPr>
  </w:style>
  <w:style w:type="character" w:styleId="EndnoteReference">
    <w:name w:val="endnote reference"/>
    <w:basedOn w:val="DefaultParagraphFont"/>
    <w:uiPriority w:val="99"/>
    <w:rsid w:val="001D41D0"/>
    <w:rPr>
      <w:rFonts w:cs="Times New Roman"/>
      <w:vertAlign w:val="superscript"/>
    </w:rPr>
  </w:style>
  <w:style w:type="character" w:customStyle="1" w:styleId="ZnakZnak12">
    <w:name w:val="Znak Znak12"/>
    <w:uiPriority w:val="99"/>
    <w:rsid w:val="002D2A36"/>
    <w:rPr>
      <w:rFonts w:ascii="Cambria" w:hAnsi="Cambria"/>
      <w:b/>
      <w:kern w:val="28"/>
      <w:sz w:val="32"/>
    </w:rPr>
  </w:style>
  <w:style w:type="character" w:customStyle="1" w:styleId="ZnakZnak7">
    <w:name w:val="Znak Znak7"/>
    <w:uiPriority w:val="99"/>
    <w:semiHidden/>
    <w:rsid w:val="002D2A36"/>
    <w:rPr>
      <w:sz w:val="24"/>
    </w:rPr>
  </w:style>
  <w:style w:type="paragraph" w:customStyle="1" w:styleId="CommentSubject11">
    <w:name w:val="Comment Subject11"/>
    <w:basedOn w:val="CommentText"/>
    <w:next w:val="CommentText"/>
    <w:uiPriority w:val="99"/>
    <w:semiHidden/>
    <w:rsid w:val="002D2A36"/>
    <w:rPr>
      <w:b/>
      <w:bCs/>
    </w:rPr>
  </w:style>
  <w:style w:type="paragraph" w:customStyle="1" w:styleId="Tekstdymka11">
    <w:name w:val="Tekst dymka11"/>
    <w:basedOn w:val="Normal"/>
    <w:uiPriority w:val="99"/>
    <w:semiHidden/>
    <w:rsid w:val="002D2A36"/>
    <w:rPr>
      <w:rFonts w:ascii="Tahoma" w:hAnsi="Tahoma" w:cs="Tahoma"/>
      <w:sz w:val="16"/>
      <w:szCs w:val="16"/>
    </w:rPr>
  </w:style>
  <w:style w:type="paragraph" w:customStyle="1" w:styleId="ZnakZnakZnakZnakZnakZnakZnakZnakZnak1">
    <w:name w:val="Znak Znak Znak Znak Znak Znak Znak Znak Znak1"/>
    <w:basedOn w:val="Normal"/>
    <w:uiPriority w:val="99"/>
    <w:rsid w:val="002D2A36"/>
  </w:style>
  <w:style w:type="paragraph" w:customStyle="1" w:styleId="ZnakZnak1">
    <w:name w:val="Znak Znak1"/>
    <w:basedOn w:val="Normal"/>
    <w:uiPriority w:val="99"/>
    <w:rsid w:val="002D2A36"/>
  </w:style>
  <w:style w:type="paragraph" w:customStyle="1" w:styleId="ZnakZnakZnakZnakZnakZnakZnakZnakZnakZnakZnak1">
    <w:name w:val="Znak Znak Znak Znak Znak Znak Znak Znak Znak Znak Znak1"/>
    <w:basedOn w:val="Normal"/>
    <w:uiPriority w:val="99"/>
    <w:rsid w:val="002D2A36"/>
  </w:style>
  <w:style w:type="paragraph" w:customStyle="1" w:styleId="ZnakZnakZnakZnakZnakZnak1">
    <w:name w:val="Znak Znak Znak Znak Znak Znak1"/>
    <w:basedOn w:val="Normal"/>
    <w:uiPriority w:val="99"/>
    <w:rsid w:val="002D2A36"/>
  </w:style>
  <w:style w:type="paragraph" w:customStyle="1" w:styleId="SFTPodstawowy">
    <w:name w:val="SFT_Podstawowy"/>
    <w:basedOn w:val="Normal"/>
    <w:link w:val="SFTPodstawowyZnak"/>
    <w:uiPriority w:val="99"/>
    <w:rsid w:val="000D7699"/>
    <w:pPr>
      <w:spacing w:after="120" w:line="360" w:lineRule="auto"/>
      <w:jc w:val="both"/>
    </w:pPr>
    <w:rPr>
      <w:rFonts w:ascii="Tahoma" w:hAnsi="Tahoma"/>
      <w:sz w:val="20"/>
    </w:rPr>
  </w:style>
  <w:style w:type="character" w:customStyle="1" w:styleId="SFTPodstawowyZnak">
    <w:name w:val="SFT_Podstawowy Znak"/>
    <w:basedOn w:val="DefaultParagraphFont"/>
    <w:link w:val="SFTPodstawowy"/>
    <w:uiPriority w:val="99"/>
    <w:locked/>
    <w:rsid w:val="000D7699"/>
    <w:rPr>
      <w:rFonts w:ascii="Tahoma" w:hAnsi="Tahoma" w:cs="Times New Roman"/>
      <w:sz w:val="24"/>
      <w:szCs w:val="24"/>
    </w:rPr>
  </w:style>
  <w:style w:type="character" w:customStyle="1" w:styleId="ListParagraphChar">
    <w:name w:val="List Paragraph Char"/>
    <w:aliases w:val="maz_wyliczenie Char,opis dzialania Char,K-P_odwolanie Char,A_wyliczenie Char,Akapit z listą 1 Char,Table of contents numbered Char,Akapit z listą5 Char,L1 Char,Numerowanie Char"/>
    <w:basedOn w:val="DefaultParagraphFont"/>
    <w:link w:val="ListParagraph"/>
    <w:uiPriority w:val="99"/>
    <w:locked/>
    <w:rsid w:val="002E30FC"/>
    <w:rPr>
      <w:rFonts w:ascii="Calibri" w:hAnsi="Calibri" w:cs="Times New Roman"/>
      <w:sz w:val="22"/>
      <w:szCs w:val="22"/>
      <w:lang w:eastAsia="en-US"/>
    </w:rPr>
  </w:style>
  <w:style w:type="paragraph" w:styleId="NormalWeb">
    <w:name w:val="Normal (Web)"/>
    <w:basedOn w:val="Normal"/>
    <w:uiPriority w:val="99"/>
    <w:rsid w:val="00DE3529"/>
    <w:pPr>
      <w:spacing w:before="100" w:beforeAutospacing="1" w:after="100" w:afterAutospacing="1"/>
    </w:pPr>
  </w:style>
  <w:style w:type="paragraph" w:styleId="List">
    <w:name w:val="List"/>
    <w:basedOn w:val="Normal"/>
    <w:uiPriority w:val="99"/>
    <w:rsid w:val="008D759D"/>
    <w:pPr>
      <w:ind w:left="283" w:hanging="283"/>
      <w:contextualSpacing/>
    </w:pPr>
  </w:style>
  <w:style w:type="paragraph" w:styleId="List2">
    <w:name w:val="List 2"/>
    <w:basedOn w:val="Normal"/>
    <w:uiPriority w:val="99"/>
    <w:rsid w:val="008D759D"/>
    <w:pPr>
      <w:ind w:left="566" w:hanging="283"/>
      <w:contextualSpacing/>
    </w:pPr>
  </w:style>
  <w:style w:type="paragraph" w:styleId="List3">
    <w:name w:val="List 3"/>
    <w:basedOn w:val="Normal"/>
    <w:uiPriority w:val="99"/>
    <w:rsid w:val="008D759D"/>
    <w:pPr>
      <w:ind w:left="849" w:hanging="283"/>
      <w:contextualSpacing/>
    </w:pPr>
  </w:style>
  <w:style w:type="paragraph" w:styleId="List4">
    <w:name w:val="List 4"/>
    <w:basedOn w:val="Normal"/>
    <w:uiPriority w:val="99"/>
    <w:rsid w:val="008D759D"/>
    <w:pPr>
      <w:ind w:left="1132" w:hanging="283"/>
      <w:contextualSpacing/>
    </w:pPr>
  </w:style>
  <w:style w:type="paragraph" w:styleId="List5">
    <w:name w:val="List 5"/>
    <w:basedOn w:val="Normal"/>
    <w:uiPriority w:val="99"/>
    <w:rsid w:val="008D759D"/>
    <w:pPr>
      <w:ind w:left="1415" w:hanging="283"/>
      <w:contextualSpacing/>
    </w:pPr>
  </w:style>
  <w:style w:type="paragraph" w:styleId="BodyTextFirstIndent2">
    <w:name w:val="Body Text First Indent 2"/>
    <w:basedOn w:val="BodyTextIndent"/>
    <w:link w:val="BodyTextFirstIndent2Char"/>
    <w:uiPriority w:val="99"/>
    <w:rsid w:val="008D759D"/>
    <w:pPr>
      <w:ind w:firstLine="360"/>
      <w:jc w:val="left"/>
    </w:pPr>
    <w:rPr>
      <w:i w:val="0"/>
      <w:iCs w:val="0"/>
    </w:rPr>
  </w:style>
  <w:style w:type="character" w:customStyle="1" w:styleId="BodyTextFirstIndent2Char">
    <w:name w:val="Body Text First Indent 2 Char"/>
    <w:basedOn w:val="BodyTextIndentChar"/>
    <w:link w:val="BodyTextFirstIndent2"/>
    <w:uiPriority w:val="99"/>
    <w:locked/>
    <w:rsid w:val="008D759D"/>
    <w:rPr>
      <w:szCs w:val="24"/>
      <w:lang w:bidi="ar-SA"/>
    </w:rPr>
  </w:style>
  <w:style w:type="paragraph" w:customStyle="1" w:styleId="Plandokumentu1">
    <w:name w:val="Plan dokumentu1"/>
    <w:basedOn w:val="Normal"/>
    <w:uiPriority w:val="99"/>
    <w:semiHidden/>
    <w:rsid w:val="00092E2B"/>
    <w:pPr>
      <w:shd w:val="clear" w:color="auto" w:fill="000080"/>
    </w:pPr>
    <w:rPr>
      <w:rFonts w:ascii="Tahoma" w:hAnsi="Tahoma" w:cs="Tahoma"/>
      <w:sz w:val="20"/>
      <w:szCs w:val="20"/>
    </w:rPr>
  </w:style>
  <w:style w:type="paragraph" w:customStyle="1" w:styleId="Zawartotabeli">
    <w:name w:val="Zawartość tabeli"/>
    <w:basedOn w:val="Normal"/>
    <w:uiPriority w:val="99"/>
    <w:rsid w:val="002F6EC8"/>
    <w:pPr>
      <w:widowControl w:val="0"/>
      <w:suppressLineNumbers/>
      <w:suppressAutoHyphens/>
    </w:pPr>
    <w:rPr>
      <w:rFonts w:cs="Mangal"/>
      <w:kern w:val="1"/>
      <w:sz w:val="20"/>
      <w:lang w:eastAsia="zh-CN" w:bidi="hi-IN"/>
    </w:rPr>
  </w:style>
  <w:style w:type="paragraph" w:customStyle="1" w:styleId="NaglowekTabeli">
    <w:name w:val="_Naglowek_Tabeli"/>
    <w:basedOn w:val="Zawartotabeli"/>
    <w:uiPriority w:val="99"/>
    <w:rsid w:val="002F6EC8"/>
    <w:pPr>
      <w:jc w:val="center"/>
    </w:pPr>
    <w:rPr>
      <w:b/>
    </w:rPr>
  </w:style>
  <w:style w:type="paragraph" w:customStyle="1" w:styleId="Tekstpodstawowy21">
    <w:name w:val="Tekst podstawowy 21"/>
    <w:basedOn w:val="Normal"/>
    <w:uiPriority w:val="99"/>
    <w:rsid w:val="00F9178C"/>
    <w:pPr>
      <w:suppressAutoHyphens/>
      <w:spacing w:line="360" w:lineRule="auto"/>
      <w:jc w:val="both"/>
    </w:pPr>
    <w:rPr>
      <w:color w:val="000000"/>
      <w:szCs w:val="22"/>
      <w:lang w:eastAsia="ar-SA"/>
    </w:rPr>
  </w:style>
  <w:style w:type="paragraph" w:customStyle="1" w:styleId="Umowa">
    <w:name w:val="Umowa"/>
    <w:basedOn w:val="Normal"/>
    <w:uiPriority w:val="99"/>
    <w:rsid w:val="00803C8D"/>
    <w:pPr>
      <w:numPr>
        <w:numId w:val="33"/>
      </w:numPr>
      <w:suppressAutoHyphens/>
      <w:jc w:val="both"/>
    </w:pPr>
    <w:rPr>
      <w:rFonts w:ascii="Arial" w:hAnsi="Arial" w:cs="Arial"/>
      <w:sz w:val="20"/>
      <w:szCs w:val="22"/>
      <w:lang w:eastAsia="zh-CN"/>
    </w:rPr>
  </w:style>
  <w:style w:type="paragraph" w:customStyle="1" w:styleId="ZPKTzmpktartykuempunktem">
    <w:name w:val="Z/PKT – zm. pkt artykułem (punktem)"/>
    <w:basedOn w:val="Normal"/>
    <w:uiPriority w:val="99"/>
    <w:rsid w:val="005B6630"/>
    <w:pPr>
      <w:spacing w:line="360" w:lineRule="auto"/>
      <w:ind w:left="1020" w:hanging="510"/>
      <w:jc w:val="both"/>
    </w:pPr>
    <w:rPr>
      <w:rFonts w:ascii="Times" w:hAnsi="Times" w:cs="Arial"/>
      <w:bCs/>
      <w:szCs w:val="20"/>
    </w:rPr>
  </w:style>
  <w:style w:type="character" w:customStyle="1" w:styleId="st">
    <w:name w:val="st"/>
    <w:basedOn w:val="DefaultParagraphFont"/>
    <w:uiPriority w:val="99"/>
    <w:rsid w:val="002E5813"/>
    <w:rPr>
      <w:rFonts w:cs="Times New Roman"/>
    </w:rPr>
  </w:style>
</w:styles>
</file>

<file path=word/webSettings.xml><?xml version="1.0" encoding="utf-8"?>
<w:webSettings xmlns:r="http://schemas.openxmlformats.org/officeDocument/2006/relationships" xmlns:w="http://schemas.openxmlformats.org/wordprocessingml/2006/main">
  <w:divs>
    <w:div w:id="224029433">
      <w:marLeft w:val="0"/>
      <w:marRight w:val="0"/>
      <w:marTop w:val="0"/>
      <w:marBottom w:val="0"/>
      <w:divBdr>
        <w:top w:val="none" w:sz="0" w:space="0" w:color="auto"/>
        <w:left w:val="none" w:sz="0" w:space="0" w:color="auto"/>
        <w:bottom w:val="none" w:sz="0" w:space="0" w:color="auto"/>
        <w:right w:val="none" w:sz="0" w:space="0" w:color="auto"/>
      </w:divBdr>
    </w:div>
    <w:div w:id="224029434">
      <w:marLeft w:val="0"/>
      <w:marRight w:val="0"/>
      <w:marTop w:val="0"/>
      <w:marBottom w:val="0"/>
      <w:divBdr>
        <w:top w:val="none" w:sz="0" w:space="0" w:color="auto"/>
        <w:left w:val="none" w:sz="0" w:space="0" w:color="auto"/>
        <w:bottom w:val="none" w:sz="0" w:space="0" w:color="auto"/>
        <w:right w:val="none" w:sz="0" w:space="0" w:color="auto"/>
      </w:divBdr>
    </w:div>
    <w:div w:id="224029435">
      <w:marLeft w:val="0"/>
      <w:marRight w:val="0"/>
      <w:marTop w:val="0"/>
      <w:marBottom w:val="0"/>
      <w:divBdr>
        <w:top w:val="none" w:sz="0" w:space="0" w:color="auto"/>
        <w:left w:val="none" w:sz="0" w:space="0" w:color="auto"/>
        <w:bottom w:val="none" w:sz="0" w:space="0" w:color="auto"/>
        <w:right w:val="none" w:sz="0" w:space="0" w:color="auto"/>
      </w:divBdr>
    </w:div>
    <w:div w:id="224029436">
      <w:marLeft w:val="0"/>
      <w:marRight w:val="0"/>
      <w:marTop w:val="0"/>
      <w:marBottom w:val="0"/>
      <w:divBdr>
        <w:top w:val="none" w:sz="0" w:space="0" w:color="auto"/>
        <w:left w:val="none" w:sz="0" w:space="0" w:color="auto"/>
        <w:bottom w:val="none" w:sz="0" w:space="0" w:color="auto"/>
        <w:right w:val="none" w:sz="0" w:space="0" w:color="auto"/>
      </w:divBdr>
      <w:divsChild>
        <w:div w:id="224029444">
          <w:marLeft w:val="0"/>
          <w:marRight w:val="0"/>
          <w:marTop w:val="0"/>
          <w:marBottom w:val="0"/>
          <w:divBdr>
            <w:top w:val="none" w:sz="0" w:space="0" w:color="auto"/>
            <w:left w:val="none" w:sz="0" w:space="0" w:color="auto"/>
            <w:bottom w:val="none" w:sz="0" w:space="0" w:color="auto"/>
            <w:right w:val="none" w:sz="0" w:space="0" w:color="auto"/>
          </w:divBdr>
        </w:div>
        <w:div w:id="224029453">
          <w:marLeft w:val="0"/>
          <w:marRight w:val="0"/>
          <w:marTop w:val="0"/>
          <w:marBottom w:val="0"/>
          <w:divBdr>
            <w:top w:val="none" w:sz="0" w:space="0" w:color="auto"/>
            <w:left w:val="none" w:sz="0" w:space="0" w:color="auto"/>
            <w:bottom w:val="none" w:sz="0" w:space="0" w:color="auto"/>
            <w:right w:val="none" w:sz="0" w:space="0" w:color="auto"/>
          </w:divBdr>
        </w:div>
        <w:div w:id="224029455">
          <w:marLeft w:val="0"/>
          <w:marRight w:val="0"/>
          <w:marTop w:val="0"/>
          <w:marBottom w:val="0"/>
          <w:divBdr>
            <w:top w:val="none" w:sz="0" w:space="0" w:color="auto"/>
            <w:left w:val="none" w:sz="0" w:space="0" w:color="auto"/>
            <w:bottom w:val="none" w:sz="0" w:space="0" w:color="auto"/>
            <w:right w:val="none" w:sz="0" w:space="0" w:color="auto"/>
          </w:divBdr>
        </w:div>
      </w:divsChild>
    </w:div>
    <w:div w:id="224029437">
      <w:marLeft w:val="0"/>
      <w:marRight w:val="0"/>
      <w:marTop w:val="0"/>
      <w:marBottom w:val="0"/>
      <w:divBdr>
        <w:top w:val="none" w:sz="0" w:space="0" w:color="auto"/>
        <w:left w:val="none" w:sz="0" w:space="0" w:color="auto"/>
        <w:bottom w:val="none" w:sz="0" w:space="0" w:color="auto"/>
        <w:right w:val="none" w:sz="0" w:space="0" w:color="auto"/>
      </w:divBdr>
    </w:div>
    <w:div w:id="224029438">
      <w:marLeft w:val="0"/>
      <w:marRight w:val="0"/>
      <w:marTop w:val="0"/>
      <w:marBottom w:val="0"/>
      <w:divBdr>
        <w:top w:val="none" w:sz="0" w:space="0" w:color="auto"/>
        <w:left w:val="none" w:sz="0" w:space="0" w:color="auto"/>
        <w:bottom w:val="none" w:sz="0" w:space="0" w:color="auto"/>
        <w:right w:val="none" w:sz="0" w:space="0" w:color="auto"/>
      </w:divBdr>
    </w:div>
    <w:div w:id="224029439">
      <w:marLeft w:val="0"/>
      <w:marRight w:val="0"/>
      <w:marTop w:val="0"/>
      <w:marBottom w:val="0"/>
      <w:divBdr>
        <w:top w:val="none" w:sz="0" w:space="0" w:color="auto"/>
        <w:left w:val="none" w:sz="0" w:space="0" w:color="auto"/>
        <w:bottom w:val="none" w:sz="0" w:space="0" w:color="auto"/>
        <w:right w:val="none" w:sz="0" w:space="0" w:color="auto"/>
      </w:divBdr>
    </w:div>
    <w:div w:id="224029440">
      <w:marLeft w:val="0"/>
      <w:marRight w:val="0"/>
      <w:marTop w:val="0"/>
      <w:marBottom w:val="0"/>
      <w:divBdr>
        <w:top w:val="none" w:sz="0" w:space="0" w:color="auto"/>
        <w:left w:val="none" w:sz="0" w:space="0" w:color="auto"/>
        <w:bottom w:val="none" w:sz="0" w:space="0" w:color="auto"/>
        <w:right w:val="none" w:sz="0" w:space="0" w:color="auto"/>
      </w:divBdr>
    </w:div>
    <w:div w:id="224029441">
      <w:marLeft w:val="0"/>
      <w:marRight w:val="0"/>
      <w:marTop w:val="0"/>
      <w:marBottom w:val="0"/>
      <w:divBdr>
        <w:top w:val="none" w:sz="0" w:space="0" w:color="auto"/>
        <w:left w:val="none" w:sz="0" w:space="0" w:color="auto"/>
        <w:bottom w:val="none" w:sz="0" w:space="0" w:color="auto"/>
        <w:right w:val="none" w:sz="0" w:space="0" w:color="auto"/>
      </w:divBdr>
    </w:div>
    <w:div w:id="224029442">
      <w:marLeft w:val="0"/>
      <w:marRight w:val="0"/>
      <w:marTop w:val="0"/>
      <w:marBottom w:val="0"/>
      <w:divBdr>
        <w:top w:val="none" w:sz="0" w:space="0" w:color="auto"/>
        <w:left w:val="none" w:sz="0" w:space="0" w:color="auto"/>
        <w:bottom w:val="none" w:sz="0" w:space="0" w:color="auto"/>
        <w:right w:val="none" w:sz="0" w:space="0" w:color="auto"/>
      </w:divBdr>
    </w:div>
    <w:div w:id="224029443">
      <w:marLeft w:val="0"/>
      <w:marRight w:val="0"/>
      <w:marTop w:val="0"/>
      <w:marBottom w:val="0"/>
      <w:divBdr>
        <w:top w:val="none" w:sz="0" w:space="0" w:color="auto"/>
        <w:left w:val="none" w:sz="0" w:space="0" w:color="auto"/>
        <w:bottom w:val="none" w:sz="0" w:space="0" w:color="auto"/>
        <w:right w:val="none" w:sz="0" w:space="0" w:color="auto"/>
      </w:divBdr>
    </w:div>
    <w:div w:id="224029445">
      <w:marLeft w:val="0"/>
      <w:marRight w:val="0"/>
      <w:marTop w:val="0"/>
      <w:marBottom w:val="0"/>
      <w:divBdr>
        <w:top w:val="none" w:sz="0" w:space="0" w:color="auto"/>
        <w:left w:val="none" w:sz="0" w:space="0" w:color="auto"/>
        <w:bottom w:val="none" w:sz="0" w:space="0" w:color="auto"/>
        <w:right w:val="none" w:sz="0" w:space="0" w:color="auto"/>
      </w:divBdr>
    </w:div>
    <w:div w:id="224029446">
      <w:marLeft w:val="0"/>
      <w:marRight w:val="0"/>
      <w:marTop w:val="0"/>
      <w:marBottom w:val="0"/>
      <w:divBdr>
        <w:top w:val="none" w:sz="0" w:space="0" w:color="auto"/>
        <w:left w:val="none" w:sz="0" w:space="0" w:color="auto"/>
        <w:bottom w:val="none" w:sz="0" w:space="0" w:color="auto"/>
        <w:right w:val="none" w:sz="0" w:space="0" w:color="auto"/>
      </w:divBdr>
    </w:div>
    <w:div w:id="224029447">
      <w:marLeft w:val="0"/>
      <w:marRight w:val="0"/>
      <w:marTop w:val="0"/>
      <w:marBottom w:val="0"/>
      <w:divBdr>
        <w:top w:val="none" w:sz="0" w:space="0" w:color="auto"/>
        <w:left w:val="none" w:sz="0" w:space="0" w:color="auto"/>
        <w:bottom w:val="none" w:sz="0" w:space="0" w:color="auto"/>
        <w:right w:val="none" w:sz="0" w:space="0" w:color="auto"/>
      </w:divBdr>
    </w:div>
    <w:div w:id="224029448">
      <w:marLeft w:val="0"/>
      <w:marRight w:val="0"/>
      <w:marTop w:val="0"/>
      <w:marBottom w:val="0"/>
      <w:divBdr>
        <w:top w:val="none" w:sz="0" w:space="0" w:color="auto"/>
        <w:left w:val="none" w:sz="0" w:space="0" w:color="auto"/>
        <w:bottom w:val="none" w:sz="0" w:space="0" w:color="auto"/>
        <w:right w:val="none" w:sz="0" w:space="0" w:color="auto"/>
      </w:divBdr>
    </w:div>
    <w:div w:id="224029449">
      <w:marLeft w:val="0"/>
      <w:marRight w:val="0"/>
      <w:marTop w:val="0"/>
      <w:marBottom w:val="0"/>
      <w:divBdr>
        <w:top w:val="none" w:sz="0" w:space="0" w:color="auto"/>
        <w:left w:val="none" w:sz="0" w:space="0" w:color="auto"/>
        <w:bottom w:val="none" w:sz="0" w:space="0" w:color="auto"/>
        <w:right w:val="none" w:sz="0" w:space="0" w:color="auto"/>
      </w:divBdr>
    </w:div>
    <w:div w:id="224029450">
      <w:marLeft w:val="0"/>
      <w:marRight w:val="0"/>
      <w:marTop w:val="0"/>
      <w:marBottom w:val="0"/>
      <w:divBdr>
        <w:top w:val="none" w:sz="0" w:space="0" w:color="auto"/>
        <w:left w:val="none" w:sz="0" w:space="0" w:color="auto"/>
        <w:bottom w:val="none" w:sz="0" w:space="0" w:color="auto"/>
        <w:right w:val="none" w:sz="0" w:space="0" w:color="auto"/>
      </w:divBdr>
    </w:div>
    <w:div w:id="224029451">
      <w:marLeft w:val="0"/>
      <w:marRight w:val="0"/>
      <w:marTop w:val="0"/>
      <w:marBottom w:val="0"/>
      <w:divBdr>
        <w:top w:val="none" w:sz="0" w:space="0" w:color="auto"/>
        <w:left w:val="none" w:sz="0" w:space="0" w:color="auto"/>
        <w:bottom w:val="none" w:sz="0" w:space="0" w:color="auto"/>
        <w:right w:val="none" w:sz="0" w:space="0" w:color="auto"/>
      </w:divBdr>
    </w:div>
    <w:div w:id="224029452">
      <w:marLeft w:val="0"/>
      <w:marRight w:val="0"/>
      <w:marTop w:val="0"/>
      <w:marBottom w:val="0"/>
      <w:divBdr>
        <w:top w:val="none" w:sz="0" w:space="0" w:color="auto"/>
        <w:left w:val="none" w:sz="0" w:space="0" w:color="auto"/>
        <w:bottom w:val="none" w:sz="0" w:space="0" w:color="auto"/>
        <w:right w:val="none" w:sz="0" w:space="0" w:color="auto"/>
      </w:divBdr>
    </w:div>
    <w:div w:id="224029454">
      <w:marLeft w:val="0"/>
      <w:marRight w:val="0"/>
      <w:marTop w:val="0"/>
      <w:marBottom w:val="0"/>
      <w:divBdr>
        <w:top w:val="none" w:sz="0" w:space="0" w:color="auto"/>
        <w:left w:val="none" w:sz="0" w:space="0" w:color="auto"/>
        <w:bottom w:val="none" w:sz="0" w:space="0" w:color="auto"/>
        <w:right w:val="none" w:sz="0" w:space="0" w:color="auto"/>
      </w:divBdr>
    </w:div>
    <w:div w:id="22402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20</Pages>
  <Words>8905</Words>
  <Characters>-32766</Characters>
  <Application>Microsoft Office Outlook</Application>
  <DocSecurity>0</DocSecurity>
  <Lines>0</Lines>
  <Paragraphs>0</Paragraphs>
  <ScaleCrop>false</ScaleCrop>
  <Company>qq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marzena</dc:creator>
  <cp:keywords/>
  <dc:description/>
  <cp:lastModifiedBy>Anna Wójtowicz-Dawid</cp:lastModifiedBy>
  <cp:revision>5</cp:revision>
  <cp:lastPrinted>2019-10-31T09:17:00Z</cp:lastPrinted>
  <dcterms:created xsi:type="dcterms:W3CDTF">2020-05-01T11:36:00Z</dcterms:created>
  <dcterms:modified xsi:type="dcterms:W3CDTF">2020-05-12T07:29:00Z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