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73" w:rsidRPr="00BF7036" w:rsidRDefault="00E44873" w:rsidP="00BF7036">
      <w:pPr>
        <w:spacing w:after="0" w:line="240" w:lineRule="auto"/>
        <w:jc w:val="both"/>
        <w:rPr>
          <w:rFonts w:ascii="Times New Roman" w:hAnsi="Times New Roman" w:cs="Times New Roman"/>
          <w:b/>
        </w:rPr>
      </w:pPr>
    </w:p>
    <w:p w:rsidR="00E44873" w:rsidRPr="00BF7036" w:rsidRDefault="00E44873" w:rsidP="00BF7036">
      <w:pPr>
        <w:spacing w:after="0" w:line="240" w:lineRule="auto"/>
        <w:jc w:val="both"/>
        <w:rPr>
          <w:rFonts w:ascii="Times New Roman" w:hAnsi="Times New Roman" w:cs="Times New Roman"/>
          <w:b/>
        </w:rPr>
      </w:pPr>
    </w:p>
    <w:p w:rsidR="00E44873" w:rsidRPr="00D17A9F" w:rsidRDefault="00E44873" w:rsidP="00BF7036">
      <w:pPr>
        <w:spacing w:after="0" w:line="240" w:lineRule="auto"/>
        <w:jc w:val="both"/>
        <w:rPr>
          <w:rFonts w:ascii="Times New Roman" w:hAnsi="Times New Roman" w:cs="Times New Roman"/>
          <w:b/>
        </w:rPr>
      </w:pPr>
      <w:r w:rsidRPr="00D17A9F">
        <w:rPr>
          <w:rFonts w:ascii="Times New Roman" w:hAnsi="Times New Roman" w:cs="Times New Roman"/>
          <w:b/>
        </w:rPr>
        <w:t>Uczestnicy postępowania o udzielenie zamówienia publicznego pn.</w:t>
      </w:r>
    </w:p>
    <w:p w:rsidR="00E44873" w:rsidRPr="00D17A9F" w:rsidRDefault="00E44873" w:rsidP="00BF7036">
      <w:pPr>
        <w:pStyle w:val="Heading1"/>
        <w:jc w:val="both"/>
        <w:rPr>
          <w:rFonts w:ascii="Times New Roman" w:hAnsi="Times New Roman"/>
          <w:sz w:val="22"/>
          <w:szCs w:val="22"/>
        </w:rPr>
      </w:pPr>
    </w:p>
    <w:p w:rsidR="00E44873" w:rsidRPr="00D17A9F" w:rsidRDefault="00E44873" w:rsidP="00BF7036">
      <w:pPr>
        <w:spacing w:after="0" w:line="240" w:lineRule="auto"/>
        <w:jc w:val="both"/>
        <w:rPr>
          <w:rFonts w:ascii="Times New Roman" w:hAnsi="Times New Roman" w:cs="Times New Roman"/>
          <w:b/>
        </w:rPr>
      </w:pPr>
      <w:r w:rsidRPr="00D17A9F">
        <w:rPr>
          <w:rFonts w:ascii="Times New Roman" w:hAnsi="Times New Roman" w:cs="Times New Roman"/>
          <w:b/>
        </w:rPr>
        <w:t>Dot. postępowania o udzielenie zamówienia publicznego prowadzonego w trybie przetargu nieograniczonego na modernizację systemu komputerowego obsługi studiów i strony internetowej Ogłoszenie nr 539152-N-2020 z dnia 2020-05-12 r.</w:t>
      </w:r>
    </w:p>
    <w:p w:rsidR="00E44873" w:rsidRPr="00D17A9F" w:rsidRDefault="00E44873" w:rsidP="00BF7036">
      <w:pPr>
        <w:pStyle w:val="Default"/>
        <w:jc w:val="both"/>
        <w:rPr>
          <w:rFonts w:ascii="Times New Roman" w:hAnsi="Times New Roman" w:cs="Times New Roman"/>
          <w:b/>
          <w:color w:val="auto"/>
          <w:sz w:val="22"/>
          <w:szCs w:val="22"/>
        </w:rPr>
      </w:pPr>
    </w:p>
    <w:p w:rsidR="00E44873" w:rsidRPr="00D17A9F" w:rsidRDefault="00E44873" w:rsidP="00BF7036">
      <w:pPr>
        <w:pStyle w:val="Default"/>
        <w:jc w:val="both"/>
        <w:rPr>
          <w:rFonts w:ascii="Times New Roman" w:hAnsi="Times New Roman" w:cs="Times New Roman"/>
          <w:b/>
          <w:color w:val="auto"/>
          <w:sz w:val="22"/>
          <w:szCs w:val="22"/>
          <w:u w:val="single"/>
        </w:rPr>
      </w:pPr>
      <w:r w:rsidRPr="00D17A9F">
        <w:rPr>
          <w:rFonts w:ascii="Times New Roman" w:hAnsi="Times New Roman" w:cs="Times New Roman"/>
          <w:b/>
          <w:color w:val="auto"/>
          <w:sz w:val="22"/>
          <w:szCs w:val="22"/>
          <w:u w:val="single"/>
        </w:rPr>
        <w:t>Informuję, że w dniu 18 maja 2020 r.</w:t>
      </w:r>
      <w:r w:rsidRPr="00D17A9F">
        <w:rPr>
          <w:rFonts w:ascii="Times New Roman" w:hAnsi="Times New Roman" w:cs="Times New Roman"/>
          <w:b/>
          <w:i/>
          <w:color w:val="auto"/>
          <w:sz w:val="22"/>
          <w:szCs w:val="22"/>
          <w:u w:val="single"/>
        </w:rPr>
        <w:t xml:space="preserve"> </w:t>
      </w:r>
      <w:r w:rsidRPr="00D17A9F">
        <w:rPr>
          <w:rFonts w:ascii="Times New Roman" w:hAnsi="Times New Roman" w:cs="Times New Roman"/>
          <w:b/>
          <w:color w:val="auto"/>
          <w:sz w:val="22"/>
          <w:szCs w:val="22"/>
          <w:u w:val="single"/>
        </w:rPr>
        <w:t>do Zamawiającego wpłynęły zapytania dotyczące przedmiotowego postępowania. Zgodnie z art. 38 ust. 1 ustawy z dnia 29 stycznia 2004 r. Prawo zamówień publicznych udzielam odpowiedzi na zadane pytania:</w:t>
      </w:r>
    </w:p>
    <w:p w:rsidR="00E44873" w:rsidRPr="00D17A9F" w:rsidRDefault="00E44873" w:rsidP="00BF7036">
      <w:pPr>
        <w:spacing w:after="0" w:line="240" w:lineRule="auto"/>
        <w:jc w:val="both"/>
        <w:rPr>
          <w:rFonts w:ascii="Times New Roman" w:hAnsi="Times New Roman" w:cs="Times New Roman"/>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rPr>
        <w:t xml:space="preserv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ZAKRES ZADAŃ WYKONAWCY W RAMACH REALIZACJI ZAMÓWIENIA NA MODERNIZACJĘ SYSTEMU KOMUPTEROWEGO OBSŁUGI STUDIÓW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Gwarancja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zapewni Zamawiającemu gwarancję usunięcia wad oprogramowania systemu ujawnionych w okresie 12 miesięcy, licząc od dnia podpisania końcowego protokołu odbioru, chyba że zaoferuje dłuższy okres. W ramach gwarancji Wykonawca będzie usuwał wady oprogramowania systemu w czasie uzasadnionym stopniem skomplikowania wady i czasem niezbędnym na usunięcie wady oraz aktualnymi możliwościami organizacyjnymi Wykonawcy oraz zgodnym z zapisami umowy. Do odpowiedzialności z tytułu gwarancji odpowiednie zastosowanie znajduje art. 578 k.c.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 Czy zamawiający wyraża zgodę na zdalne świadczenie usług gwarancyjnych?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 Prosimy o potwierdzenie, że wymóg usuwania wad oprogramowania dotyczy przypadków, w których przyczyna wady leży po stronie Wykonawcy.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r w:rsidRPr="00D17A9F">
        <w:rPr>
          <w:rFonts w:ascii="Times New Roman" w:hAnsi="Times New Roman" w:cs="Times New Roman"/>
          <w:b/>
          <w:color w:val="auto"/>
        </w:rPr>
        <w:t>Odpowiedź:</w:t>
      </w:r>
    </w:p>
    <w:p w:rsidR="00E44873" w:rsidRPr="00D17A9F" w:rsidRDefault="00E44873" w:rsidP="00BF7036">
      <w:pPr>
        <w:pStyle w:val="NoSpacing"/>
        <w:numPr>
          <w:ilvl w:val="0"/>
          <w:numId w:val="1"/>
        </w:numPr>
        <w:jc w:val="both"/>
        <w:rPr>
          <w:rFonts w:ascii="Times New Roman" w:hAnsi="Times New Roman"/>
        </w:rPr>
      </w:pPr>
      <w:r w:rsidRPr="00D17A9F">
        <w:rPr>
          <w:rFonts w:ascii="Times New Roman" w:hAnsi="Times New Roman"/>
        </w:rPr>
        <w:t>Zamawiający wyraża zgodę na zdalne świadczenie usług gwarancyjnych, jeżeli usuniecie wad oprogramowania będzie możliwe droga zdalna.</w:t>
      </w:r>
    </w:p>
    <w:p w:rsidR="00E44873" w:rsidRPr="00D17A9F" w:rsidRDefault="00E44873" w:rsidP="00BF7036">
      <w:pPr>
        <w:pStyle w:val="NoSpacing"/>
        <w:numPr>
          <w:ilvl w:val="0"/>
          <w:numId w:val="1"/>
        </w:numPr>
        <w:jc w:val="both"/>
        <w:rPr>
          <w:rFonts w:ascii="Times New Roman" w:hAnsi="Times New Roman"/>
        </w:rPr>
      </w:pPr>
      <w:r w:rsidRPr="00D17A9F">
        <w:rPr>
          <w:rFonts w:ascii="Times New Roman" w:hAnsi="Times New Roman"/>
        </w:rPr>
        <w:t>Zamawiający potwierdza, ze wymóg usuwania wad oprogramowania dotyczy przypadków, w których przyczyna wady leży po stronie Wykonawcy, bądź też dostarczonego i wdrożonego przez Wykonawcę oprogramowania/modułu.</w:t>
      </w: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2.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ZAKRES ZADAŃ WYKONAWCY W RAMACH REALIZACJI ZAMÓWIENIA NA MODERNIZACJĘ SYSTEMU KOMUPTEROWEGO OBSŁUGI STUDIÓW.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Prawo opcji: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Zamawiający w okresie pięciu lat licząc dnia zakończenia obowiązywania serwisy gwarancyjnego zastrzega sobie prawo do korzystania z serwisu pogwarancyjnego, w przypadku wystąpienia potrzeby oraz posiadania właściwych środków finansowych.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będzie realizował zamówienie na podstawie przesłanych przez Zamawiającego zleceń jednostkowych na wykonanie określonych czynności w związku z serwisem pogwarancyjnym. Zlecenie jednostkowe zostanie zaakceptowane ze strony Zamawiającego przez osoby, upoważnione do zaciągania zobowiązań w imieniu Zamawiającego. Przyjęcie zlecenia wykonania prac w związku z serwisem pogwarancyjnym do realizacji przez Wykonawcę oznacza akceptację warunków zlecenia oraz, że zakres zlecanych prac jest dla niego zrozumiały i nie wymaga doprecyzowania. Maksymalną ilość roboczogodzin jaką we wskazanym okresie będzie mógł wykorzystać Zamawiający nie przekroczy 150.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Procedura postępowania ze zleceniami wykonywania prac w związku z serwisem pogwarancyjnym: 2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 Opracowanie zlecenia: Zamawiający przygotowuje zlecenie jednostkowe dokładając wszelkiej staranności, aby możliwie dokładnie opisać awarię, usterkę, usterkę krytyczną bądź błąd oraz oczekiwania stawiane wobec Wykonawcy w ramach realizacji zlecenia, wskazując proponowaną ilość roboczogodzin do rozliczenia.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 Opracowane przez Zamawiającego zlecenie przekazywane jest za pośrednictwem poczty elektronicznej do Wykonawcy, na adres wskazany przez Wykonawcę, celem dokonania przez Wykonawcę Oceny pracochłonności zakresu prac opisanych w zleceniu.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3 Wykonawca po otrzymaniu zlecenia usługi serwisu pogwarancyjnego dokona rzetelnej Oceny pracochłonności wykonania zlecenia i w sytuacji nie zgodzenia się z wyliczoną przez Zamawiającego ilością roboczogodzin przedstawi ją bezzwłocznie Zamawiającemu (Ocena pracochłonności będzie zawierać liczbę roboczogodzin w podziale na funkcjonalności zakres wskazany w zleceniu oraz liczbę osób, które będą zaangażowane do realizacji zlecenia). W przypadku, gdy Wykonawca uzna, że opis zadań przedstawiony w zleceniu jest niewystarczający do przeprowadzenia rzetelnej Oceny pracochłonności oraz wykonania zlecenia, może zwrócić się do Zamawiającego (za pośrednictwem poczty elektronicznej) z pytaniami doprecyzowującymi opis zlecenia lub wskazującymi elementy zlecenia, które budzą jego wątpliwości. Zamawiający zobowiązany jest przesłać odpowiedzi doprecyzowujące opis zlecanych prac.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 Czy zamawiający wyraża zgodę na zdalne świadczenie usług serwisu pogwarancyjnego?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 Czy Zamawiający akceptuje kontakt serwisowy poprzez formularz elektroniczny udostępniony przez Wykonawcą za pomocą specjalnego dedykowanego portalu Wykonawcy obsługującego Zgłoszenia Serwisowe i czy w takim przypadku za ,,Zgłoszenie Awarii i Usterki” oraz potwierdzenie naprawy można będzie uznać wpis potwierdzający poprawność wykonanych zmian, dokonany przez zamawiającego na dedykowanym portalu?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r w:rsidRPr="00D17A9F">
        <w:rPr>
          <w:rFonts w:ascii="Times New Roman" w:hAnsi="Times New Roman" w:cs="Times New Roman"/>
          <w:b/>
          <w:color w:val="auto"/>
        </w:rPr>
        <w:t>Odpowiedź:</w:t>
      </w:r>
    </w:p>
    <w:p w:rsidR="00E44873" w:rsidRPr="00D17A9F" w:rsidRDefault="00E44873" w:rsidP="00BF7036">
      <w:pPr>
        <w:pStyle w:val="NoSpacing"/>
        <w:numPr>
          <w:ilvl w:val="0"/>
          <w:numId w:val="3"/>
        </w:numPr>
        <w:jc w:val="both"/>
        <w:rPr>
          <w:rFonts w:ascii="Times New Roman" w:hAnsi="Times New Roman"/>
        </w:rPr>
      </w:pPr>
      <w:r w:rsidRPr="00D17A9F">
        <w:rPr>
          <w:rFonts w:ascii="Times New Roman" w:hAnsi="Times New Roman"/>
        </w:rPr>
        <w:t>Zamawiający wyraża zgodę na zdalne świadczenie usług serwisu pogwarancyjnego, jeżeli w danym przypadku będzie taka możliwość.</w:t>
      </w:r>
    </w:p>
    <w:p w:rsidR="00E44873" w:rsidRPr="00D17A9F" w:rsidRDefault="00E44873" w:rsidP="00BF7036">
      <w:pPr>
        <w:pStyle w:val="NoSpacing"/>
        <w:numPr>
          <w:ilvl w:val="0"/>
          <w:numId w:val="2"/>
        </w:numPr>
        <w:jc w:val="both"/>
        <w:rPr>
          <w:rFonts w:ascii="Times New Roman" w:hAnsi="Times New Roman"/>
        </w:rPr>
      </w:pPr>
      <w:r w:rsidRPr="00D17A9F">
        <w:rPr>
          <w:rFonts w:ascii="Times New Roman" w:hAnsi="Times New Roman"/>
        </w:rPr>
        <w:t>Zamawiający akceptuje kontakt serwisowy poprzez formularz elektroniczny udostępniony przez Wykonawcę za pomocą specjalnego dedykowanego portalu Wykonawcy obsługującego Zgłoszenia Serwisowe i w takim przypadku za ,,Zgłoszenie Awarii i Usterki” oraz potwierdzenie naprawy będzie można uznać wpis potwierdzający poprawność wykonanych zmian, dokonany przez zamawiającego na dedykowanym portalu.</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3.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15 Gwarancja jakości i serwis gwarancyjny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4. Wykonawca zobowiązuje się w okresie gwarancyjnym nieodpłatnie usuwać wszelkie awarie, błędy krytyczne oraz usterki na własny koszt i ryzyko. Wszelkie postanowienia Umowy odnoszące się do świadczenia gwarancji i wynikających z tego tytułu obowiązków Stron, oraz odpowiedzialności, w szczególności odpowiedzialności Wykonawcy z tytułu kar umownych obowiązują przez cały okres, w którym obowiązuje ochrona gwarancji, z zastrzeżeniem, iż Zamawiający może dochodzić roszczeń z tytułu gwarancji także po okresie gwarancyjnym, jeżeli przesłał zgłoszenie przed upływem tego okresu.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 Czy zamawiający wyraża zgodę na zdalne świadczenie usług gwarancyjnych?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 Prosimy o potwierdzenie, że wymóg usuwania awarii, błędów krytycznych i usterek oprogramowania dotyczy przypadków, w których przyczyna wady leży po stronie Wykonawcy.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3. Czy Zamawiający akceptuje kontakt serwisowy poprzez formularz elektroniczny udostępniony przez Wykonawcą za pomocą specjalnego dedykowanego portalu Wykonawcy?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r w:rsidRPr="00D17A9F">
        <w:rPr>
          <w:rFonts w:ascii="Times New Roman" w:hAnsi="Times New Roman" w:cs="Times New Roman"/>
          <w:b/>
          <w:color w:val="auto"/>
        </w:rPr>
        <w:t>Odpowiedź:</w:t>
      </w:r>
    </w:p>
    <w:p w:rsidR="00E44873" w:rsidRPr="00D17A9F" w:rsidRDefault="00E44873" w:rsidP="00BF7036">
      <w:pPr>
        <w:pStyle w:val="NoSpacing"/>
        <w:numPr>
          <w:ilvl w:val="0"/>
          <w:numId w:val="4"/>
        </w:numPr>
        <w:jc w:val="both"/>
        <w:rPr>
          <w:rFonts w:ascii="Times New Roman" w:hAnsi="Times New Roman"/>
        </w:rPr>
      </w:pPr>
      <w:r w:rsidRPr="00D17A9F">
        <w:rPr>
          <w:rFonts w:ascii="Times New Roman" w:hAnsi="Times New Roman"/>
        </w:rPr>
        <w:t>Zamawiający wyraża zgodę na zdalne świadczenie usług gwarancyjnych, jeżeli usuniecie wad oprogramowania będzie możliwe droga zdalna.</w:t>
      </w:r>
    </w:p>
    <w:p w:rsidR="00E44873" w:rsidRPr="00D17A9F" w:rsidRDefault="00E44873" w:rsidP="00BF7036">
      <w:pPr>
        <w:pStyle w:val="NoSpacing"/>
        <w:numPr>
          <w:ilvl w:val="0"/>
          <w:numId w:val="4"/>
        </w:numPr>
        <w:jc w:val="both"/>
        <w:rPr>
          <w:rFonts w:ascii="Times New Roman" w:hAnsi="Times New Roman"/>
        </w:rPr>
      </w:pPr>
      <w:r w:rsidRPr="00D17A9F">
        <w:rPr>
          <w:rFonts w:ascii="Times New Roman" w:hAnsi="Times New Roman"/>
        </w:rPr>
        <w:t>Zamawiający potwierdza że wymóg usuwania awarii, błędów krytycznych i usterek oprogramowania dotyczy przypadków, w których przyczyna wady leży po stronie Wykonawcy, bądź też bądź też dostarczonego i wdrożonego przez Wykonawcę oprogramowania/modułu.</w:t>
      </w:r>
    </w:p>
    <w:p w:rsidR="00E44873" w:rsidRPr="00D17A9F" w:rsidRDefault="00E44873" w:rsidP="00BF7036">
      <w:pPr>
        <w:pStyle w:val="NoSpacing"/>
        <w:numPr>
          <w:ilvl w:val="0"/>
          <w:numId w:val="4"/>
        </w:numPr>
        <w:jc w:val="both"/>
        <w:rPr>
          <w:rFonts w:ascii="Times New Roman" w:hAnsi="Times New Roman"/>
        </w:rPr>
      </w:pPr>
      <w:r w:rsidRPr="00D17A9F">
        <w:rPr>
          <w:rFonts w:ascii="Times New Roman" w:hAnsi="Times New Roman"/>
        </w:rPr>
        <w:t>Zamawiający akceptuje kontakt serwisowy poprzez formularz elektroniczny udostępniony przez Wykonawcą za pomocą specjalnego dedykowanego portalu Wykonawcy, z zastrzeżeniem iż treść formularza wymaga uzgodnienia z zamawiającym, jak również nie wiąże się z ponoszeniem przez Zamawiającego jakichkolwiek dodatkowych kosztów.</w:t>
      </w: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4.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15 Gwarancja jakości i serwis gwarancyjny 10. Świadczenie usługi serwisu gwarancyjnego w szczególności oznacza: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zapewnienie poprawnego działania oprogramowania i usuwanie błędów krytycznych, usterek i awarii zmodernizowanych paneli Systemu i strony internetowej, w tym naprawy błędów w kodzie źródłowym, </w:t>
      </w:r>
    </w:p>
    <w:p w:rsidR="00E44873" w:rsidRPr="00D17A9F"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uaktualnienie (upgrade), w szczególności w zakresie usuwania luk związanych z bezpieczeństwem oprogramowania wchodzącego w skład zmodernizowanego Systemu, w szczególności oprogramowania aplikacyjnego, oprogramowania bazodanowego, oprogramowania narzędziowego do nowej wersji bez dodatkowych opłat z tego tytułu ze strony Zamawiającego. - Monitorowanie przez Wykonawcę informacji o podatnościach znalezionych w zewnętrznych komponentach użytych przez Wykonawcę w kodzie źródłowym.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 Prosimy o potwierdzenie, że wymóg usuwania awarii, błędów krytycznych i usterek oprogramowania dotyczy przypadków, w których przyczyna wady leży po stronie Wykonawcy.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 Prosimy o potwierdzenie, czy Wykonawca prawidłowo interpretuje zapis dotyczący uaktualnienia jako zmiany wprowadzane do oprogramowania przez Wykonawcę zawierające poprawki wad lub/i modyfikacje wynikające ze zmiany przepisów prawa w odniesieniu do zakresu funkcjonalnego objętego realizowanym zamówieniem.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r w:rsidRPr="00D17A9F">
        <w:rPr>
          <w:rFonts w:ascii="Times New Roman" w:hAnsi="Times New Roman" w:cs="Times New Roman"/>
          <w:b/>
          <w:color w:val="auto"/>
        </w:rPr>
        <w:t>Odpowiedź:</w:t>
      </w:r>
    </w:p>
    <w:p w:rsidR="00E44873" w:rsidRPr="00D17A9F" w:rsidRDefault="00E44873" w:rsidP="00BF7036">
      <w:pPr>
        <w:pStyle w:val="NoSpacing"/>
        <w:numPr>
          <w:ilvl w:val="0"/>
          <w:numId w:val="5"/>
        </w:numPr>
        <w:jc w:val="both"/>
        <w:rPr>
          <w:rFonts w:ascii="Times New Roman" w:hAnsi="Times New Roman"/>
        </w:rPr>
      </w:pPr>
      <w:r w:rsidRPr="00D17A9F">
        <w:rPr>
          <w:rFonts w:ascii="Times New Roman" w:hAnsi="Times New Roman"/>
        </w:rPr>
        <w:t>Zamawiający potwierdza że wymóg usuwania awarii, błędów krytycznych i usterek oprogramowania dotyczy przypadków, w których przyczyna wady leży po stronie Wykonawcy, bądź też bądź też dostarczonego i wdrożonego przez Wykonawcę oprogramowania/modułu.</w:t>
      </w:r>
    </w:p>
    <w:p w:rsidR="00E44873" w:rsidRPr="00D17A9F" w:rsidRDefault="00E44873" w:rsidP="00BF7036">
      <w:pPr>
        <w:pStyle w:val="NoSpacing"/>
        <w:numPr>
          <w:ilvl w:val="0"/>
          <w:numId w:val="5"/>
        </w:numPr>
        <w:jc w:val="both"/>
        <w:rPr>
          <w:rFonts w:ascii="Times New Roman" w:hAnsi="Times New Roman"/>
        </w:rPr>
      </w:pPr>
      <w:r w:rsidRPr="00D17A9F">
        <w:rPr>
          <w:rFonts w:ascii="Times New Roman" w:hAnsi="Times New Roman"/>
        </w:rPr>
        <w:t>Zamawiający potwierdza, że Wykonawca prawidłowo interpretuje zapis dotyczący uaktualnienia jako zmiany wprowadzane do oprogramowania przez Wykonawcę zawierające poprawki wad lub/i modyfikacje wynikające ze zmiany przepisów prawa w odniesieniu do zakresu funkcjonalnego objętego realizowanym zamówieniem.</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5.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15 Gwarancja jakości i serwis gwarancyjny 11. Zakres usług i sposób wykonywania prac serwisowych w ramach serwisu gwarancyjnego: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 Zgłoszenia serwisowe: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Wykonawca będzie świadczył usługę obsługi zgłoszeń serwisowych Zamawiającego oraz użytkowników zmodernizowanego Systemu, przez cały okres gwarancji, w dni robocze, w godzinach od 8:00 do 15:00.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Obsługa zgłoszeń serwisowych będzie realizowana za pośrednictwem poczty elektronicznej lub telefonu.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Za moment zgłoszenia przyjmuje się: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datę i godzinę wysłania wiadomości e-mail,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datę i godzinę zakończenia rozmowy telefonicznej,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Wykonawca zobowiązany jest potwierdzić zgłoszenie serwisowe niezwłocznie, nie później niż do dwóch godzin od chwili jego otrzymania. Jeżeli zgłoszenie nastąpiło po godzinie 15.00 Wykonawca zobowiązany jest przesłać potwierdzenie nie później niż do godziny 10.00 następnego dnia roboczego.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Potwierdzeniem przyjęcia zgłoszenia serwisowego jest przesłanie do Zamawiającego na wskazany w zgłoszeniu adres e-mail, podpisanej przez Wykonawcę kopii zgłoszenia serwisowego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W przypadku braku potwierdzenia przyjęcia zgłoszenia, za moment potwierdzenia przyjmuje się moment upłynięcia terminu wyznaczonego na potwierdzenie przyjęcia zgłoszenia, o którym mowa powyżej.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Kwalifikacji błędów dokonuje Zamawiający przed wysłaniem zgłoszenia serwisowego, przy czym Wykonawca zobowiązuje się udzielić pomocy Zamawiającemu w zakresie diagnostyki problemów związanych z działaniem zmodernizowanego Systemu i strony internetowej, w wyniku prac wykonanych przez Wykonawcę.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W przypadku wystąpienia awarii Wykonawca podejmie prace niezwłocznie tj. nie później niż wciągu 8 godzin od potwierdzenia przyjęcia zgłoszenia o wystąpieniu awarii i zobowiązuje się do jej usunięcia w czasie nie dłuższym niż 24 godziny od ww. potwierdzenia przyjęcia zgłoszenia.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W przypadku wystąpienia błędu krytycznego Wykonawca podejmie prace niezwłocznie tj. nie później niż w ciągu 16 godzin od potwierdzenia przyjęcia zgłoszenia o wystąpieniu błędu krytycznego i zobowiązuje się do ich niezwłocznego usunięcia w czasie nie dłuższym niż 160 godziny od ww. potwierdzenia przyjęcia zgłoszenia.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W przypadku wystąpienia usterki Wykonawca podejmie prace niezwłocznie, nie później niż w ciągu 32 godzin od potwierdzenia przyjęcia zgłoszenia o wystąpieniu usterki i zobowiązuje się do ich niezwłocznego usunięcia, nie później jednak niż w terminie do 320 godzin od ww. potwierdzenia przyjęcia zgłoszenia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Wszelkie koszty związane z zapewnieniem właściwego poziomu świadczenia usługi ponosić będzie Wykonawca.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12. W ramach usług serwisowych Wykonawca będzie świadczył usługę konsultacji polegającą na bieżącym wsparciu użytkowników i administratorów systemu, w zakresie wynikającym z wykonanych prac. Przedmiotowa usługa oznacza świadczenie przez Wykonawcę usługi polegającej na bieżącym wsparciu osób wskazanych przez Zamawiającego w zakresie administrowania i użytkowania Systemu. Usługa konsultacji będzie realizowana telefonicznie oraz za pośrednictwem poczty elektronicznej poprzez konsultacje z przedstawicielami Wykonawcy. Wykonawca ma obowiązek udzielić konsultacji w terminie nie dłuższym niż 3 dni robocze od dnia przekazania zapytania telefonicznie lub pocztą elektroniczną. Konsultacji będą udzielać eksperci Wykonawcy za pośrednictwem: </w:t>
      </w:r>
    </w:p>
    <w:p w:rsidR="00E44873" w:rsidRPr="00D17A9F"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telefonu (Wykonawca przekaże Zamawiającemu dane kontaktowe przed zawarciem umowy), - poczty elektronicznej (Wykonawca przekaże Zamawiającemu dane kontaktowe przed zawarciem umowy).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13. Świadczenie usług serwisu pogwarancyjnego realizowane będzie na takich samych warunkach jak w przypadku serwisu gwarancyjnego, z zastrzeżeniem że w każdym przypadku zgłoszenia awarii, błędu, błędu krytycznego lub usterki Zamawiający wskaże ilość godzin do rozliczenia niezbędne do ich usunięcia.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 Czy zamawiający wyraża zgodę na zdalne świadczenie usług serwisu gwarancyjnego i pogwarancyjnego?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 Czy czas usunięcia – awarii -błędów -usterek jest liczony w godzinach w ciągu dnia roboczego?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3. Czy Zamawiający akceptuje kontakt serwisowy poprzez formularz elektroniczny udostępniony przez Wykonawcą za pomocą specjalnego dedykowanego portalu Wykonawcy obsługującego Zgłoszenia Serwisowe i czy w takim przypadku za ,,Zgłoszenie Awarii i Usterki” oraz potwierdzenie naprawy można będzie uznać wpis potwierdzający poprawność wykonanych zmian, dokonany przez zamawiającego na dedykowanym portalu?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4. Czy Zamawiający akceptuje kontakt serwisowy poprzez formularz elektroniczny udostępniony przez Wykonawcą za pomocą specjalnego dedykowanego portalu Wykonawcy obsługującego Zgłoszenia Serwisowe, a w przypadku niedostępności portalu poprzez e-mail lub telefon?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5. Czy Zamawiający wyraża zgodę, aby decyzję o ostatecznej kwalifikacji zgłoszenia podejmował Wykonawca?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6. Wykonawca wnosi o zastosowanie poniższych definicji: Awaria – usterka powodująca zatrzymanie pracy całego oprogramowania ZSI lub zatrzymanie krytycznego procesu uniemożliwiające terminową realizację obligatoryjnych zobowiązań. Nie ma żadnej możliwości realizacji procesu biznesowego.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Błąd krytyczny – usterka pozwalająca użytkownikowi na korzystanie z oprogramowania ZSI, ale w ograniczonym zakresie. Nie ma możliwości pełnej realizacji procesu biznesowego.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Usterka- niezdolność oprogramowania do realizacji funkcji zgodnie z Dokumentacją, wynikająca z przyczyn tkwiących w oprogramowaniu.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7. Prosimy o potwierdzenie, że czas naprawy liczony jest, jako czas pracy Wykonawcy i nie zawiera czasu oczekiwania na informacje od Zamawiającego niezbędne do prowadzenia działań serwisowych.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8. Prosimy o potwierdzenie, że wymóg usuwania awarii, błędów krytycznych i usterek oprogramowania dotyczy przypadków, w których przyczyna wady leży po stronie Wykonawcy.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r w:rsidRPr="00D17A9F">
        <w:rPr>
          <w:rFonts w:ascii="Times New Roman" w:hAnsi="Times New Roman" w:cs="Times New Roman"/>
          <w:b/>
          <w:bCs/>
          <w:color w:val="auto"/>
        </w:rPr>
        <w:t xml:space="preserve">Odpowiedź: </w:t>
      </w:r>
    </w:p>
    <w:p w:rsidR="00E44873" w:rsidRPr="00D17A9F" w:rsidRDefault="00E44873" w:rsidP="00BF7036">
      <w:pPr>
        <w:pStyle w:val="NoSpacing"/>
        <w:numPr>
          <w:ilvl w:val="0"/>
          <w:numId w:val="6"/>
        </w:numPr>
        <w:jc w:val="both"/>
        <w:rPr>
          <w:rFonts w:ascii="Times New Roman" w:hAnsi="Times New Roman"/>
        </w:rPr>
      </w:pPr>
      <w:r w:rsidRPr="00D17A9F">
        <w:rPr>
          <w:rFonts w:ascii="Times New Roman" w:hAnsi="Times New Roman"/>
        </w:rPr>
        <w:t>Zamawiający wyraża zgodę na zdalne świadczenie usług serwisu gwarancyjnego i pogwarancyjnego, jeżeli usuniecie wad oprogramowania będzie możliwe drogą zdalną.</w:t>
      </w:r>
    </w:p>
    <w:p w:rsidR="00E44873" w:rsidRPr="00D17A9F" w:rsidRDefault="00E44873" w:rsidP="00DA3796">
      <w:pPr>
        <w:pStyle w:val="NoSpacing"/>
        <w:numPr>
          <w:ilvl w:val="0"/>
          <w:numId w:val="6"/>
        </w:numPr>
        <w:jc w:val="both"/>
        <w:rPr>
          <w:rFonts w:ascii="Times New Roman" w:hAnsi="Times New Roman"/>
        </w:rPr>
      </w:pPr>
      <w:r w:rsidRPr="00D17A9F">
        <w:rPr>
          <w:rFonts w:ascii="Times New Roman" w:hAnsi="Times New Roman"/>
        </w:rPr>
        <w:t xml:space="preserve">Czas </w:t>
      </w:r>
      <w:r w:rsidRPr="00091B6C">
        <w:rPr>
          <w:rFonts w:ascii="Times New Roman" w:hAnsi="Times New Roman"/>
        </w:rPr>
        <w:t>usunięcia awarii jest liczony od momentu podjęcia awarii do momentu jej usunięcia, z pominięciem dni wolnych (święta, weekendy)</w:t>
      </w:r>
      <w:r>
        <w:rPr>
          <w:rFonts w:ascii="Times New Roman" w:hAnsi="Times New Roman"/>
        </w:rPr>
        <w:t>.</w:t>
      </w:r>
    </w:p>
    <w:p w:rsidR="00E44873" w:rsidRPr="00D17A9F" w:rsidRDefault="00E44873" w:rsidP="00BF7036">
      <w:pPr>
        <w:pStyle w:val="NoSpacing"/>
        <w:numPr>
          <w:ilvl w:val="0"/>
          <w:numId w:val="6"/>
        </w:numPr>
        <w:jc w:val="both"/>
        <w:rPr>
          <w:rFonts w:ascii="Times New Roman" w:hAnsi="Times New Roman"/>
        </w:rPr>
      </w:pPr>
      <w:r w:rsidRPr="00D17A9F">
        <w:rPr>
          <w:rFonts w:ascii="Times New Roman" w:hAnsi="Times New Roman"/>
        </w:rPr>
        <w:t>Zamawiający akceptuje kontakt serwisowy poprzez formularz elektroniczny udostępniony przez Wykonawcą za pomocą specjalnego dedykowanego portalu Wykonawcy obsługującego Zgłoszenia Serwisowe, a w przypadku niedostępności portalu poprzez e-mail lub telefon. Pod warunkiem iż treść formularza wymaga uzgodnienia z zamawiającym, jak również nie wiąże się z ponoszeniem przez Zamawiającego jakichkolwiek dodatkowych kosztów.</w:t>
      </w:r>
    </w:p>
    <w:p w:rsidR="00E44873" w:rsidRPr="00D17A9F" w:rsidRDefault="00E44873" w:rsidP="00BF7036">
      <w:pPr>
        <w:pStyle w:val="NoSpacing"/>
        <w:numPr>
          <w:ilvl w:val="0"/>
          <w:numId w:val="6"/>
        </w:numPr>
        <w:jc w:val="both"/>
        <w:rPr>
          <w:rFonts w:ascii="Times New Roman" w:hAnsi="Times New Roman"/>
        </w:rPr>
      </w:pPr>
      <w:r w:rsidRPr="00D17A9F">
        <w:rPr>
          <w:rFonts w:ascii="Times New Roman" w:hAnsi="Times New Roman"/>
        </w:rPr>
        <w:t>Zamawiający akceptuje kontakt serwisowy poprzez formularz elektroniczny udostępniony przez Wykonawcą za pomocą specjalnego dedykowanego portalu Wykonawcy obsługującego Zgłoszenia Serwisowe, a w przypadku niedostępności portalu poprzez e-mail lub telefon. Pod warunkiem zastrzeżeniem iż treść formularza wymaga uzgodnienia z zamawiającym, jak również nie wiąże się z ponoszeniem przez Zamawiającego jakichkolwiek dodatkowych kosztów.</w:t>
      </w:r>
    </w:p>
    <w:p w:rsidR="00E44873" w:rsidRPr="00D17A9F" w:rsidRDefault="00E44873" w:rsidP="00BF7036">
      <w:pPr>
        <w:pStyle w:val="NoSpacing"/>
        <w:numPr>
          <w:ilvl w:val="0"/>
          <w:numId w:val="6"/>
        </w:numPr>
        <w:jc w:val="both"/>
        <w:rPr>
          <w:rFonts w:ascii="Times New Roman" w:hAnsi="Times New Roman"/>
        </w:rPr>
      </w:pPr>
      <w:r w:rsidRPr="00D17A9F">
        <w:rPr>
          <w:rFonts w:ascii="Times New Roman" w:hAnsi="Times New Roman"/>
        </w:rPr>
        <w:t>Zamawiający wyraża częściową zgodę na podjęcie decyzji w porozumieniu z Zamawiającym.</w:t>
      </w:r>
    </w:p>
    <w:p w:rsidR="00E44873" w:rsidRPr="00D17A9F" w:rsidRDefault="00E44873" w:rsidP="00BF7036">
      <w:pPr>
        <w:pStyle w:val="NoSpacing"/>
        <w:numPr>
          <w:ilvl w:val="0"/>
          <w:numId w:val="6"/>
        </w:numPr>
        <w:jc w:val="both"/>
        <w:rPr>
          <w:rFonts w:ascii="Times New Roman" w:hAnsi="Times New Roman"/>
        </w:rPr>
      </w:pPr>
      <w:r w:rsidRPr="00D17A9F">
        <w:rPr>
          <w:rFonts w:ascii="Times New Roman" w:hAnsi="Times New Roman"/>
        </w:rPr>
        <w:t>Zamawiający wyraża zgodę na zastosowanie wskazanych definicji. Stąd tez Zamawiający zmienia § 15 ust. 4 umowy, który przyjmuje brzmienie:</w:t>
      </w:r>
    </w:p>
    <w:p w:rsidR="00E44873" w:rsidRPr="00D17A9F" w:rsidRDefault="00E44873" w:rsidP="00BF7036">
      <w:pPr>
        <w:tabs>
          <w:tab w:val="left" w:pos="426"/>
        </w:tabs>
        <w:spacing w:after="0" w:line="240" w:lineRule="auto"/>
        <w:ind w:left="360"/>
        <w:jc w:val="both"/>
        <w:rPr>
          <w:rFonts w:ascii="Times New Roman" w:hAnsi="Times New Roman" w:cs="Times New Roman"/>
        </w:rPr>
      </w:pPr>
      <w:r w:rsidRPr="00D17A9F">
        <w:rPr>
          <w:rFonts w:ascii="Times New Roman" w:hAnsi="Times New Roman" w:cs="Times New Roman"/>
        </w:rPr>
        <w:t xml:space="preserve">Wykonawca zobowiązuje się w okresie gwarancyjnym nieodpłatnie usuwać wszelkie awarie, błędy krytyczne oraz usterki na własny koszt i ryzyko. Wszelkie postanowienia Umowy odnoszące się do świadczenia gwarancji i wynikających z tego tytułu obowiązków Stron, oraz odpowiedzialności, w szczególności odpowiedzialności Wykonawcy z tytułu kar umownych obowiązują przez cały okres, w którym obowiązuje ochrona gwarancji, z zastrzeżeniem, iż Zamawiający może dochodzić roszczeń z tytułu gwarancji także po okresie gwarancyjnym, jeżeli przesłał zgłoszenie przed upływem tego okresu. </w:t>
      </w:r>
    </w:p>
    <w:p w:rsidR="00E44873" w:rsidRPr="00D17A9F" w:rsidRDefault="00E44873" w:rsidP="00BF7036">
      <w:pPr>
        <w:tabs>
          <w:tab w:val="left" w:pos="180"/>
          <w:tab w:val="left" w:pos="426"/>
        </w:tabs>
        <w:spacing w:after="0" w:line="240" w:lineRule="auto"/>
        <w:ind w:left="357" w:firstLine="3"/>
        <w:jc w:val="both"/>
        <w:rPr>
          <w:rFonts w:ascii="Times New Roman" w:hAnsi="Times New Roman" w:cs="Times New Roman"/>
          <w:color w:val="auto"/>
        </w:rPr>
      </w:pPr>
      <w:r w:rsidRPr="00D17A9F">
        <w:rPr>
          <w:rFonts w:ascii="Times New Roman" w:hAnsi="Times New Roman" w:cs="Times New Roman"/>
        </w:rPr>
        <w:tab/>
      </w:r>
      <w:r w:rsidRPr="00D17A9F">
        <w:rPr>
          <w:rFonts w:ascii="Times New Roman" w:hAnsi="Times New Roman" w:cs="Times New Roman"/>
          <w:color w:val="auto"/>
        </w:rPr>
        <w:t xml:space="preserve">Awaria – usterka powodująca zatrzymanie pracy całego oprogramowania lub zatrzymanie krytycznego procesu uniemożliwiające terminową realizację obligatoryjnych zobowiązań. Nie ma żadnej możliwości realizacji procesu biznesowego. </w:t>
      </w:r>
    </w:p>
    <w:p w:rsidR="00E44873" w:rsidRPr="00D17A9F" w:rsidRDefault="00E44873" w:rsidP="00BF7036">
      <w:pPr>
        <w:tabs>
          <w:tab w:val="left" w:pos="180"/>
          <w:tab w:val="left" w:pos="426"/>
        </w:tabs>
        <w:spacing w:after="0" w:line="240" w:lineRule="auto"/>
        <w:ind w:left="357" w:firstLine="3"/>
        <w:jc w:val="both"/>
        <w:rPr>
          <w:rFonts w:ascii="Times New Roman" w:hAnsi="Times New Roman" w:cs="Times New Roman"/>
          <w:color w:val="auto"/>
        </w:rPr>
      </w:pPr>
      <w:r w:rsidRPr="00D17A9F">
        <w:rPr>
          <w:rFonts w:ascii="Times New Roman" w:hAnsi="Times New Roman" w:cs="Times New Roman"/>
          <w:color w:val="auto"/>
        </w:rPr>
        <w:t xml:space="preserve">Błąd krytyczny – usterka pozwalająca użytkownikowi na korzystanie z oprogramowania, ale w ograniczonym zakresie. Nie ma możliwości pełnej realizacji procesu biznesowego. </w:t>
      </w:r>
    </w:p>
    <w:p w:rsidR="00E44873" w:rsidRPr="00D17A9F" w:rsidRDefault="00E44873" w:rsidP="00BF7036">
      <w:pPr>
        <w:tabs>
          <w:tab w:val="left" w:pos="180"/>
          <w:tab w:val="left" w:pos="426"/>
        </w:tabs>
        <w:spacing w:after="0" w:line="240" w:lineRule="auto"/>
        <w:ind w:left="357" w:firstLine="3"/>
        <w:jc w:val="both"/>
        <w:rPr>
          <w:rFonts w:ascii="Times New Roman" w:hAnsi="Times New Roman" w:cs="Times New Roman"/>
          <w:color w:val="auto"/>
        </w:rPr>
      </w:pPr>
      <w:r w:rsidRPr="00D17A9F">
        <w:rPr>
          <w:rFonts w:ascii="Times New Roman" w:hAnsi="Times New Roman" w:cs="Times New Roman"/>
          <w:color w:val="auto"/>
        </w:rPr>
        <w:t xml:space="preserve">Usterka- niezdolność oprogramowania do realizacji funkcji zgodnie z Dokumentacją, wynikająca z przyczyn tkwiących w oprogramowaniu. </w:t>
      </w:r>
    </w:p>
    <w:p w:rsidR="00E44873" w:rsidRPr="00D17A9F" w:rsidRDefault="00E44873" w:rsidP="00BF7036">
      <w:pPr>
        <w:pStyle w:val="NoSpacing"/>
        <w:ind w:left="360"/>
        <w:jc w:val="both"/>
        <w:rPr>
          <w:rFonts w:ascii="Times New Roman" w:hAnsi="Times New Roman"/>
        </w:rPr>
      </w:pPr>
    </w:p>
    <w:p w:rsidR="00E44873" w:rsidRPr="00D17A9F" w:rsidRDefault="00E44873" w:rsidP="00BF7036">
      <w:pPr>
        <w:pStyle w:val="NoSpacing"/>
        <w:numPr>
          <w:ilvl w:val="0"/>
          <w:numId w:val="6"/>
        </w:numPr>
        <w:jc w:val="both"/>
        <w:rPr>
          <w:rFonts w:ascii="Times New Roman" w:hAnsi="Times New Roman"/>
        </w:rPr>
      </w:pPr>
      <w:r w:rsidRPr="00D17A9F">
        <w:rPr>
          <w:rFonts w:ascii="Times New Roman" w:hAnsi="Times New Roman"/>
        </w:rPr>
        <w:t xml:space="preserve">Zamawiający nie wyraża zgody. </w:t>
      </w:r>
    </w:p>
    <w:p w:rsidR="00E44873" w:rsidRPr="00D17A9F" w:rsidRDefault="00E44873" w:rsidP="00BF7036">
      <w:pPr>
        <w:pStyle w:val="NoSpacing"/>
        <w:numPr>
          <w:ilvl w:val="0"/>
          <w:numId w:val="6"/>
        </w:numPr>
        <w:jc w:val="both"/>
        <w:rPr>
          <w:rFonts w:ascii="Times New Roman" w:hAnsi="Times New Roman"/>
        </w:rPr>
      </w:pPr>
      <w:r w:rsidRPr="00D17A9F">
        <w:rPr>
          <w:rFonts w:ascii="Times New Roman" w:hAnsi="Times New Roman"/>
        </w:rPr>
        <w:t>Zamawiający potwierdza że wymóg usuwania awarii, błędów krytycznych i usterek oprogramowania dotyczy przypadków, w których przyczyna wady leży po stronie Wykonawcy, bądź też bądź też dostarczonego i wdrożonego przez Wykonawcę oprogramowania/modułu..</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6.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4 ust. 4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Zmiana personelu w trakcie wykonywania Umowy, w tym jego zwiększenie, musi być uzasadniona przez Wykonawcę na piśmie i zaakceptowana przez Nadzorującego pod rygorem nieważności. Wniosek o zmianę osoby wchodzącej w skład personelu lub dodanie nowej osoby, powinien zawierać zakres informacji o tej osobie oraz uzasadnienie zmiany. Zmiana personelu, w tym jego zwiększenie, zostanie zaakceptowana przez Nadzorującego wyłącznie w przypadku, gdy kwalifikacje zawodowe i doświadczenie proponowanych osób będą równoważne lub wyższe od kwalifikacji zawodowych i doświadczenia osób zaproponowanych uprzednio przez Wykonawcę.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wnosi o ograniczenie dyspozycji przepisu tylko do przypadków zastąpienia osoby, z wyłączeniem rozszerzenia personelu. Wykonawca wskazuje, że dodanie nowych osób do realizacji umowy, poza wskazanymi w umowie powinno korzystnie wpłynąć na tempo prac, w związku z tym brak jest uzasadnienia dla wymogu Zamawiającego, tym bardziej pod rygorem odstąpienia od umowy. </w:t>
      </w:r>
    </w:p>
    <w:p w:rsidR="00E44873" w:rsidRPr="00D17A9F"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 xml:space="preserve">Odpowiedź: </w:t>
      </w:r>
      <w:r w:rsidRPr="00D17A9F">
        <w:rPr>
          <w:rFonts w:ascii="Times New Roman" w:hAnsi="Times New Roman" w:cs="Times New Roman"/>
          <w:color w:val="auto"/>
        </w:rPr>
        <w:t>Zamawiający pozostawia zapis bez zmian.</w:t>
      </w:r>
      <w:r w:rsidRPr="00D17A9F">
        <w:rPr>
          <w:rFonts w:ascii="Times New Roman" w:hAnsi="Times New Roman" w:cs="Times New Roman"/>
          <w:b/>
          <w:color w:val="auto"/>
        </w:rPr>
        <w:t xml:space="preserve"> </w:t>
      </w:r>
    </w:p>
    <w:p w:rsidR="00E44873"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7.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§6 ust. 2 pkt 4) i 15)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 zakresie w jakim przepis przewiduje przeniesienie praw autorskich m.in. na polu eksploatacji obejmującym: rozpowszechnianie, w tym użyczenie lub najem oryginału lub kopii oraz wprowadzenie do obrotu.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wnosi o wykreślenie tego pola eksploatacji. Wykonawca wskazuje, że przedmiotem umowy jest wykonanie utworów dla potrzeb Zamawiającego, nie zaś utworów, które jako produkty konkurencyjne względem produktów Wykonawcy, mogłyby być oferowane na rynku. Względnie Wykonawca wnosi o ograniczenie tego prawa do jednostek zależnych względem Zamawiającego lub powstałych w następstwie przekształceń podmiotowych Zamawiającego.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pStyle w:val="NoSpacing"/>
        <w:jc w:val="both"/>
        <w:rPr>
          <w:rFonts w:ascii="Times New Roman" w:hAnsi="Times New Roman"/>
        </w:rPr>
      </w:pPr>
      <w:r w:rsidRPr="00D17A9F">
        <w:rPr>
          <w:rFonts w:ascii="Times New Roman" w:hAnsi="Times New Roman"/>
          <w:b/>
        </w:rPr>
        <w:t>Odpowiedź:</w:t>
      </w:r>
      <w:r w:rsidRPr="00D17A9F">
        <w:rPr>
          <w:rFonts w:ascii="Times New Roman" w:hAnsi="Times New Roman"/>
        </w:rPr>
        <w:t xml:space="preserve"> Zamawiający częściowo uznaje wniosek Wykonawcy dokonując modyfikacji zapisu §6 ust. 2 pkt 4) w następujący sposób „pkt 4) rozpowszechnianie w tym użyczenie oryginału lub kopii wśród jednostek zależnych względem Zamawiającego lub powstałych w następstwie przekształceń podmiotowych Zamawiającego.” Również Zamawiający modyfikuje zapis pkt 14) nadając mu nowe brzmienie „ 14) wprowadzenie do obrotu wśród jednostek zależnych względem Zamawiającego lub powstałych w następstwie przekształceń podmiotowych Zamawiającego.”</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8.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§7 ust. 1 i 2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7 Wartość Umowy i zasady płatności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 Maksymalna wartość zobowiązania Zamawiającego, za wykonany przez Wykonawcę przedmiot umowy, wynosi ………….. (słownie: …… złotych 00/100) zł brutto.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 Zamawiający zapłaci Wykonawcy wynagrodzenie przekazując płatności za realizację poszczególnych części zlecenia. Płatności należne Wykonawcy za realizację poszczególnych części przedmiotu umowy będą wynikać z wartości zatwierdzonych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i odebranych części. Wykonawcy nie przysługuje wynagrodzenie za zakres umowy niezrealizowany lub nieodebrany. Zamawiający zastrzega, iż maksymalna wysokość wynagrodzenia za wykonane zadania nie przekracza odpowiednio: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Zadanie 1. Modernizacja portalu internetowego, zgodnie ze standardami WCAG 15%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Zadanie 2. Wprowadzenie rozwiązań technologicznych zapewniających dostęp do usług świadczonych drogą elektroniczną 56%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Zadanie 3. Wprowadzenie rozwiązań technologicznych zapewniających dostęp przez Internet do zasobów informacyjnych Uczelni 29%,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wynagrodzenia określonego w ust.1.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Płatności za wykonane poszczególne części przedmiotu umowy nie będą dokonywane wcześniej niż w datach określonych w opisie przedmiotu zamówienia w zakresie wykonania poszczególnych części przedmiotu umowy.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wnosi o odstąpienia od definiowania wynagrodzenia i jego poszczególnych części jako wynagrodzeń „maksymalnych”. Powyższe, sugeruje że wielkość wynagrodzenia przysługującego Wykonawcy w dacie umowy nie jest znana, do czego brak jest podstaw. Wykonawca wnosi o oznaczenie wynagrodzenia w sposób ścisły. Powyższe dotyczy też płatności częściowych za poszczególne zadania, albowiem i w tym wypadku brak jest jakichkolwiek kryteriów pozwalających na odstąpienie od zapłaty części wynagrodzenia określonego w umowie jako „maksymalne”. W przypadku utrzymania zapisów wedle dotychczasowej treści Wykonawca wnosi o określenie kryteriów wedle których wynagrodzenie przysługujące Zamawiającemu zostanie określone w sposób ścisły.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Zamawiający pozostawia zapis bez zmian, jednocześnie wyjaśnia, iż w ofercie wykonawca wskazuje ryczałtową wysokość wynagrodzenia za dane zadanie, spełniając wymóg nie przekroczenia wskazanej wartości procentowej. W sytuacji gdy oferowane za dane zadanie wynagrodzenie ryczałtowe będzie przekraczało wskazaną wartość procentową oferta zostanie odrzucona jako niezgodna ze specyfikacją.</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9.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§6 ust. 11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Umowa licencyjna powinna zawierać: zapisy gwarantujące, że oprogramowanie jest wolne od wad prawnych, zabezpieczenie Zamawiającego przed roszczeniami osób trzecich, zapisy zabezpieczające Zamawiającego w przypadku zakończenia prowadzenia działalności przez Wykonawcę.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może skonkretyzować jakiego rodzaju zabezpieczeń oczekuje w ramach licencji?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Zamawiający oczekuje zabezpieczeń gwarantujących mu oferowany zakres wskazany w swiz, czyli oświadczenia że oprogramowanie jest wolne od wad prawnych, zabezpieczenia proceduralne w sytuacji wystąpienia roszczeniami osób trzecich, jak również zabezpieczenia proceduralne w sytuacji zakończenia prowadzenia działalności przez Wykonawcę.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10.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§6 ust. 14, 15 i 17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prosi o potwierdzenie, że przepisy te znajdują zastosowania wyłącznie w przypadkach, w których Zamawiający korzysta z utworów w sposób zgody z umową, a Wykonawca nie ponosi odpowiedzialności w tym odpowiedzialności względem osób trzecich za naruszenia praw autorskich przez Zamawiającego będące następstwem naruszenia warunków udzielonych zgodnie z umową praw lub licencji ?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Zamawiający potwierdza, że przepisy te znajdują zastosowania wyłącznie w przypadkach, w których Zamawiający korzysta z utworów w sposób zgody z umową.</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11.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§8 ust. pkt 4) i 9)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4) wyłączenia funkcjonowania lub utrudnienia w funkcjonowaniu zmodernizowanego Systemu lub/i strony internetowej, spowodowanego czynnościami wykonanymi przez Wykonawcę (z wyłączeniem okien serwisowanych uzgodnionych przez obydwie Strony) - każdorazowo w wysokości 1% kwoty, o której mowa w § 7 ust. 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9) w przypadku opóźnienia Wykonawcy w stosunku do jakiegokolwiek terminu zastrzeżonego Wykonawcy w Umowie lub ZZW (dla którego nie została przewidziana inna kara umowna za przekroczenie terminu, to jest za opóźnienie) w wysokości 0,05% kwoty, o której mowa w § 7 ust. 1 za każdy dzień opóźnienia.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Odnośnie pkt 4) Wykonawca wnosi o modyfikację przepisu poprzez usankcjonowanie ewentualną karą braku usunięcia opisanej w przepisie awarii w wyznaczonym terminie, nie zaś samego faktu wystąpienia awarii. Wykonawca wskazuje, że kategoria „utrudnienia w funkcjonowaniu Systemu” jest bardzo ogólna w związku z tym Wykonawca nie może stwierdzić jakiego rodzaju utrudnienia są sankcjonowane karą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Zamawiający pozostawia zapis bez zmian</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12.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§8 ust. pkt 9)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9) w przypadku opóźnienia Wykonawcy w stosunku do jakiegokolwiek terminu zastrzeżonego Wykonawcy w Umowie lub ZZW (dla którego nie została przewidziana inna kara umowna za przekroczenie terminu, to jest za opóźnienie) w wysokości 0,05% kwoty, o której mowa w § 7 ust. 1 za każdy dzień opóźnienia.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wnosi o konkretyzację jakie terminy są sankcjonowane oznaczoną w przepisie karą. Wykonawca wskazuje, że umowa przewiduje terminy na wykonanie świadczeń o adze bardzo zróżnicowanej, w szczególności nie sposób porównać stopnia narażenia na uszczerbek interesów Zamawiającego w przypadku uchybienia w czasie reakcji na usterkę oraz zwłoki w wykonaniu całego przedmiotu umowy względem terminu określonego w §2 ust. 1 umowy. Stosowanie jednolitej kary czyni te karę rażącą wygórowaną. Podobnie nie jest uzasadnione zrównanie zwłoki w odniesieniu do naprawy błędów niezależnie od ich kategorii. Wykonawca wnosi o zastąpienie słowa opóźnieniem słowem zwłoka, albowiem Wykonawca może odpowiadać pod rygorem kary wyłącznie za opóźnienie powstałe z przyczyn leżących po jego stronie.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Zamawiający pozostawia zapis bez zmian</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13.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§15 ust. 11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 przypadku wystąpienia awarii Wykonawca podejmie prace niezwłocznie tj. nie później niż wciągu 8 godzin od potwierdzenia przyjęcia zgłoszenia o wystąpieniu awarii i zobowiązuje się do jej usunięcia w czasie nie dłuższym niż 24 godziny od ww. potwierdzenia przyjęcia zgłoszenia. </w:t>
      </w:r>
    </w:p>
    <w:p w:rsidR="00E44873" w:rsidRPr="00D17A9F"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W przypadku wystąpienia błędu krytycznego Wykonawca podejmie prace niezwłocznie tj. nie później niż w ciągu 16 godzin od potwierdzenia przyjęcia zgłoszenia o wystąpieniu błędu krytycznego i 7 zobowiązuje się do ich niezwłocznego usunięcia w czasie nie dłuższym niż 160 godziny od ww. potwierdzenia przyjęcia zgłoszenia.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W przypadku wystąpienia usterki Wykonawca podejmie prace niezwłocznie, nie później niż w ciągu 32 godzin od potwierdzenia przyjęcia zgłoszenia o wystąpieniu usterki i zobowiązuje się do ich niezwłocznego usunięcia, nie później jednak niż w terminie do 320 godzin od ww. potwierdzenia przyjęcia zgłoszenia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wnosi o zdefiniowanie pojęć błędu krytycznego, awarii, usterki albowiem bez określenie ich znaczenia przepis nie posiada faktycznej treści normatywnej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r w:rsidRPr="00D17A9F">
        <w:rPr>
          <w:rFonts w:ascii="Times New Roman" w:hAnsi="Times New Roman" w:cs="Times New Roman"/>
          <w:b/>
          <w:bCs/>
          <w:color w:val="auto"/>
        </w:rPr>
        <w:t>Odpowiedź:</w:t>
      </w:r>
    </w:p>
    <w:p w:rsidR="00E44873" w:rsidRPr="00D17A9F" w:rsidRDefault="00E44873" w:rsidP="00BF7036">
      <w:pPr>
        <w:pStyle w:val="NoSpacing"/>
        <w:jc w:val="both"/>
        <w:rPr>
          <w:rFonts w:ascii="Times New Roman" w:hAnsi="Times New Roman"/>
        </w:rPr>
      </w:pPr>
      <w:r w:rsidRPr="00D17A9F">
        <w:rPr>
          <w:rFonts w:ascii="Times New Roman" w:hAnsi="Times New Roman"/>
        </w:rPr>
        <w:t>Wykonawca określa definicje pojęć jako:</w:t>
      </w:r>
    </w:p>
    <w:p w:rsidR="00E44873" w:rsidRPr="00D17A9F" w:rsidRDefault="00E44873" w:rsidP="00BF7036">
      <w:pPr>
        <w:pStyle w:val="NoSpacing"/>
        <w:ind w:left="720"/>
        <w:jc w:val="both"/>
        <w:rPr>
          <w:rFonts w:ascii="Times New Roman" w:hAnsi="Times New Roman"/>
        </w:rPr>
      </w:pPr>
      <w:r w:rsidRPr="00D17A9F">
        <w:rPr>
          <w:rFonts w:ascii="Times New Roman" w:hAnsi="Times New Roman"/>
        </w:rPr>
        <w:t xml:space="preserve">-Awaria – usterka powodująca zatrzymanie pracy całego oprogramowania ZSI lub zatrzymanie krytycznego procesu uniemożliwiające terminową realizację obligatoryjnych zobowiązań. Nie ma żadnej możliwości realizacji procesu biznesowego. </w:t>
      </w:r>
      <w:r w:rsidRPr="00D17A9F">
        <w:rPr>
          <w:rFonts w:ascii="Times New Roman" w:hAnsi="Times New Roman"/>
        </w:rPr>
        <w:br/>
        <w:t>-Błąd krytyczny – usterka pozwalająca użytkownikowi na korzystanie z oprogramowania ZSI, ale w ograniczonym zakresie. Nie ma możliwości pełnej realizacji procesu biznesowego.</w:t>
      </w:r>
    </w:p>
    <w:p w:rsidR="00E44873" w:rsidRPr="00D17A9F" w:rsidRDefault="00E44873" w:rsidP="00BF7036">
      <w:pPr>
        <w:pStyle w:val="NoSpacing"/>
        <w:ind w:left="720"/>
        <w:jc w:val="both"/>
        <w:rPr>
          <w:rFonts w:ascii="Times New Roman" w:hAnsi="Times New Roman"/>
        </w:rPr>
      </w:pPr>
      <w:r w:rsidRPr="00D17A9F">
        <w:rPr>
          <w:rFonts w:ascii="Times New Roman" w:hAnsi="Times New Roman"/>
        </w:rPr>
        <w:t>-Usterka- niezdolność oprogramowania do realizacji funkcji zgodnie z Dokumentacją, wynikająca z przyczyn tkwiących w oprogramowaniu.</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14.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§15 ust. 11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Kwalifikacji błędów dokonuje Zamawiający przed wysłaniem zgłoszenia serwisowego, przy czym Wykonawca zobowiązuje się udzielić pomocy Zamawiającemu w zakresie diagnostyki problemów związanych z działaniem zmodernizowanego Systemu i strony internetowej, w wyniku prac wykonanych przez Wykonawcę.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wskazuje, że bez określenia definicji poszczególnych kategorii – od której zależą przecież wiążące Wykonawcę czasy naprawy i reakcji, kwalifikacja zgłoszenia ma charakter całkowicie arbitralny. Nadto, Wykonawca wnosi o wykreślenie uprawnienia Zamawiającego do dokonania kwalifikacji błędów, albowiem o kwalifikacji powinien decydować obiektywny charakter danego błędu w świetle definicji poszczególnych jego kategorii nie zaś subiektywna ocena jednej ze stron.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Odpowiedzi zamieszczono we wcześniejszych odpowiedziach na pytania</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15.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§9 ust. 1 pkt 1)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Zamawiający może odstąpić od Umowy w całości lub w części, w szczególności: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gdy Wykonawca wykonuje umowę lub jej część w sposób sprzeczny z umową, w szczególności kiedy zleca wykonanie prac będących przedmiotem umowy innym podmiotom lub osobom niż wskazane w Wykazie osób lub rozszerza zakres podwykonawstwa poza wskazany w Ofercie bez pisemnej zgody Zamawiającego lub bez zgody Zamawiającego realizuje zamówienie wykorzystując firmy innych podwykonawców niż wskazane w Ofercie i nie zmienia sposobu realizacji umowy mimo wezwania go do tego przez Zamawiającego w terminie określonym w tym wezwaniu lub nie usunie uchybień mimo wezwania przez Zamawiającego do usunięcia uchybień w terminie określonym w wezwaniu </w:t>
      </w:r>
      <w:r w:rsidRPr="00D17A9F">
        <w:rPr>
          <w:rFonts w:ascii="Times New Roman" w:hAnsi="Times New Roman" w:cs="Times New Roman"/>
          <w:b/>
          <w:bCs/>
          <w:color w:val="auto"/>
        </w:rPr>
        <w:t xml:space="preserve">- w terminie do 30 dni od dnia, kiedy Zamawiający powziął wiadomość o okolicznościach uzasadniających odstąpienie z tej przyczyny.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wnosi o zmianę sposobu oznaczenia terminu na odstąpienie od umowy poprzez wskazanie, że Zamawiający może odstąpić od umowy w terminie 30 dni od dnia bezskutecznego upływu terminu wyznaczonego w wezwaniu (podobnie jak ma to miejsce w przypadku odstąpienia na podstawie pkt 4).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Zamawiający pozostawia zapis bez zmian.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16.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§9 ust. 6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 zakresie, w jakim Umowa może być uznana za umowę na wykonanie usługi, Wykonawca może wypowiedzieć Umowę wyłącznie z ważnych powodów, przez które należy rozumieć rażące naruszenie postanowień Umowy przez Zamawiającego. Wypowiedzenie winno być sporządzone w formie pisemnej i zawierać uzasadnienie, w którym Wykonawca wskaże i dokładnie opisze ważny powód uzasadniający wypowiedzenie.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Wykonawca wnosi o uwarunkowanie wypowiedzenia umowy od uprzedniego wezwania Wykonawcy do usunięcia rażącego naruszenia postanowień Umowy, jeśli ma one charakter usuwalny i upływu odpowiedniego terminu określonego w tym wezwaniu.</w:t>
      </w:r>
    </w:p>
    <w:p w:rsidR="00E44873"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Zamawiający pozostawia zapis bez zmian. </w:t>
      </w:r>
    </w:p>
    <w:p w:rsidR="00E44873" w:rsidRPr="00D17A9F" w:rsidRDefault="00E44873" w:rsidP="004F4F4B">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17.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§13 ust. 4 pkt 5)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Prawo kontroli przysługuje Zamawiającemu i innym uprawnionym podmiotom zarówno w siedzibie Wykonawcy lub w miejscu wykonywania Umowy lub innym miejscu związanym z wykonywaniem Umowy.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wnosi o usunięcie możliwości prowadzenie kontroli w siedzibie Wykonawcy. Wykonawca wskazuje, że adekwatnym instrumentem kontroli jest możliwość żądania wyjaśnień i dokumentów. Zamawiający nie może korzystać z uprawnień władczych względem Wykonawcy właściwych dla organów administracji.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Zamawiający pozostawia zapis bez zmian.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18.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§15 ust. 1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udzieli gwarancji jakości na całe moduły/obszary zmodernizowanego Systemu oraz na zmodernizowaną stronę internetową na zasadach określonych poniżej w przypadku, gdy prace programistyczne wykonane podczas realizacji poszczególnych etapów prac modernizacyjnych dotyczyły elementów z tych obszarów/modułów.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wskazuje, że zgodnie z treścią przepisu gwarancja ma być udzielona na całe moduły, których dotyczyły prace nawet jeśli prace dotyczyły tylko określonego elementu danego modułu/obszaru. W ocenie Wykonawcy brak jest uzasadnienia dla objęcia gwarancja prawidłowego działania elementów modułu/obszaru, które nie były przedmiotem prac objętych umową. Wykonawca wnosi o zmianę przepisu poprzez objęcie gwarancją wyłącznie tych elementów, które były realizowane przez Wykonawcę w ramach umowy.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Zamawiający pozostawia zapis bez zmian.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19.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§15 ust. 3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 przypadku, w którym prace programistyczne wykonane w ramach danego modułu/obszaru Systemu lub/i strony internetowej będą miały wpływ na działanie innych modułów/obszarów Systemu lub/i strony internetowej, Wykonawca udzieli również gwarancji na te (inne) moduły/obszary Systemu, na warunkach określonych w niniejszym paragrafie.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wnosi o potwierdzenie, że gwarancja na te inne moduły, dotyczy wyłącznie wad, powstałych w wyniku wpływu na działanie tych innych modułów wyników prac wykonanych w ramach niniejszej Umowy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Zamawiający potwierdza, iż odpowiedzialność dotyczy przypadków, w których przyczyna wady leży po stronie Wykonawcy</w:t>
      </w:r>
      <w:r>
        <w:rPr>
          <w:rFonts w:ascii="Times New Roman" w:hAnsi="Times New Roman" w:cs="Times New Roman"/>
        </w:rPr>
        <w:t xml:space="preserve">, bądź też </w:t>
      </w:r>
      <w:r w:rsidRPr="00D17A9F">
        <w:rPr>
          <w:rFonts w:ascii="Times New Roman" w:hAnsi="Times New Roman" w:cs="Times New Roman"/>
        </w:rPr>
        <w:t xml:space="preserve"> dostarczonego i wdrożonego przez Wykonawcę oprogramowania/modułu.</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20.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§15 ust. 10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Świadczenie usługi serwisu gwarancyjnego w szczególności oznacza: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zapewnienie poprawnego działania oprogramowania i usuwanie błędów krytycznych, usterek i awarii zmodernizowanych paneli Systemu i strony internetowej, w tym naprawy błędów w kodzie źródłowym,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zapewnia pełen dostęp do kodu źródłowego modernizowanych modułów – także w zakresie w jakim kod źródłowy nie został wykonany lub dostarczony przez Wykonawcę na podstawie niniejszej umowy?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pStyle w:val="NoSpacing"/>
        <w:jc w:val="both"/>
        <w:rPr>
          <w:rFonts w:ascii="Times New Roman" w:hAnsi="Times New Roman"/>
        </w:rPr>
      </w:pPr>
      <w:r w:rsidRPr="00D17A9F">
        <w:rPr>
          <w:rFonts w:ascii="Times New Roman" w:hAnsi="Times New Roman"/>
          <w:b/>
        </w:rPr>
        <w:t>Odpowiedź:</w:t>
      </w:r>
      <w:r w:rsidRPr="00D17A9F">
        <w:rPr>
          <w:rFonts w:ascii="Times New Roman" w:hAnsi="Times New Roman"/>
        </w:rPr>
        <w:t xml:space="preserve"> Zamawiający nie zapewnia dostępu do kodów źródłowych.</w:t>
      </w: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21.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§15 ust. 12 o treści: </w:t>
      </w:r>
    </w:p>
    <w:p w:rsidR="00E44873"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 ramach usług serwisowych Wykonawca będzie świadczył usługę konsultacji polegającą na bieżącym wsparciu użytkowników i administratorów systemu, w zakresie wynikającym z wykonanych prac. </w:t>
      </w:r>
    </w:p>
    <w:p w:rsidR="00E44873" w:rsidRDefault="00E44873" w:rsidP="004F4F4B">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Pytanie:</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wnosi o określenie maksymalnej liczby godzin, określających zakres świadczenia usługi konsultacyjnej. Wykonawca wskazuje, że w braku określenie czasochłonność świadczenia tejże usługi zamówienia nie jest określone w stopniu pozwalającym na oznaczenie wartości świadczenia objętego przedmiotem umowy. </w:t>
      </w:r>
    </w:p>
    <w:p w:rsidR="00E44873" w:rsidRDefault="00E44873" w:rsidP="00BF7036">
      <w:pPr>
        <w:autoSpaceDE w:val="0"/>
        <w:autoSpaceDN w:val="0"/>
        <w:adjustRightInd w:val="0"/>
        <w:spacing w:after="0" w:line="240" w:lineRule="auto"/>
        <w:jc w:val="both"/>
        <w:rPr>
          <w:rFonts w:ascii="Times New Roman" w:hAnsi="Times New Roman" w:cs="Times New Roman"/>
          <w:b/>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r w:rsidRPr="00D17A9F">
        <w:rPr>
          <w:rFonts w:ascii="Times New Roman" w:hAnsi="Times New Roman" w:cs="Times New Roman"/>
          <w:b/>
          <w:color w:val="auto"/>
        </w:rPr>
        <w:t xml:space="preserve">Odpowiedź: </w:t>
      </w:r>
      <w:r w:rsidRPr="00D17A9F">
        <w:rPr>
          <w:rFonts w:ascii="Times New Roman" w:hAnsi="Times New Roman" w:cs="Times New Roman"/>
          <w:color w:val="auto"/>
        </w:rPr>
        <w:t>Zamawiający nie określa maksymalnej ilości godzin w ramach usługi konsultacyjnej</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22.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§15 ust. 13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Świadczenie usług serwisu pogwarancyjnego realizowane będzie na takich samych warunkach jak w przypadku serwisu gwarancyjnego, z zastrzeżeniem że w każdym przypadku zgłoszenia awarii, błędu, błędu krytycznego lub usterki Zamawiający wskaże ilość godzin do rozliczenia niezbędne do ich usunięcia.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 Wykonawca wskazuje, że sposób rozliczenia usług z zakresu serwisu pogwarancyjnego w okresie 5 lat jest niezrozumiały. Wykonawca wnosi o określenie wedle jakich stawek będzie następowało rozliczenie tych świadczeń. Wykonawca wskazuje, że zakładaną czasochłonność wykonania poszczególnych usług może oszacować Wykonawca a nie Zamawiający, na co wskazuje załącznik nr 1 zakres zadań.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 Wykonawca prosi o potwierdzenie, że przez „zlecenie jednostkowe” należy rozumieć zadania wyszczególnione w umowie i załącznikach do umowy, nie zaś zadania których zakres jest precyzowany przez Zamawiającego dopiero w toku umowy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Zamawiający pozostawia zapis bez zmian i wyjaśnia, iż określone zostały w opisie przedmiotu zamówienia precyzyjnie warunki zlecania usług pogwarancyjnych, zasad odbioru, ustalania czasochłonności, zaś w ofercie wykonawca przedstawia stawkę godzinową będącą podstawą ustalenia należnego wynagrodzenia. „Zlecenie jednostkowe” oznacza zadania których zakres jest precyzowany przez Zamawiającego dopiero w toku umowy.</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23.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pkt 4 zakres zadań: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„Jeżeli modernizacja będzie tego wymagała, to dokona integracji danych z aktualnie wykorzystywanego przez Zamawiającego systemu UczelniaXP firmy PCG Academia. System UczelniaXP wdrożony jest na platformie VMware vSphere v6.7. Integracja będzie dotyczyć wszystkich danych związanych z tokiem studiowania studenta oraz sprawami administracyjnymi. System UczelniaXP jest zintegrowany jednostronnie z systemem Elektronicznej Legitymacji Studenckiej (ELS) firmy OPTeam za pośrednictwem widoków bazodanowych, w ramach modernizacji Wykonawca dokona niezbędnej konfiguracji aby zachować integrację między systemami w istniejącej obecnie formie”;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 Czy Zamawiający zapewnia współdziałanie i dostęp do narzędzi integracyjnych producentem oprogramowań, objętych wymaganą integracją – czy koszty tej integracji ma uwzględnić Wykonawca w ofercie – jeśli koszt ten ma leżeć po stronie Wykonawcy, Wykonawca wnosi o sprecyzowanie zakresu wymaganej integracji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 Czy wartość 150 godzin usług pogwarancyjnych mieście się w ramach wynagrodzenia o którym mowa w §7 ust. 1 czy też jest odrębnie rozliczana. Wykonawca wnosi o dookreślenie sposobu rozliczenia tego świadczenia.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Odpowiedź:</w:t>
      </w:r>
    </w:p>
    <w:p w:rsidR="00E44873" w:rsidRPr="00D17A9F" w:rsidRDefault="00E44873" w:rsidP="00BF7036">
      <w:pPr>
        <w:pStyle w:val="NoSpacing"/>
      </w:pPr>
      <w:r w:rsidRPr="00D17A9F">
        <w:rPr>
          <w:rFonts w:ascii="Times New Roman" w:hAnsi="Times New Roman"/>
        </w:rPr>
        <w:t xml:space="preserve">1. </w:t>
      </w:r>
      <w:r w:rsidRPr="00D17A9F">
        <w:t>Zamawiający zapewnia współdziałanie z Wykonawcą i dostęp do narzędzi wdrożonych dotychczas przez producentów oprogramowań.</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2. Wartość 150 godzin usług pogwarancyjnych nie wchodzi w wynagrodzenie za realizację wdrożenia. Stąd też Zamawiający zmienia § 7 ust. 1 i 2, które przyjmują brzmienie:</w:t>
      </w:r>
    </w:p>
    <w:p w:rsidR="00E44873" w:rsidRPr="00D17A9F" w:rsidRDefault="00E44873" w:rsidP="00BF7036">
      <w:pPr>
        <w:numPr>
          <w:ilvl w:val="0"/>
          <w:numId w:val="9"/>
        </w:numPr>
        <w:spacing w:after="0" w:line="240" w:lineRule="auto"/>
        <w:jc w:val="both"/>
        <w:rPr>
          <w:rFonts w:ascii="Times New Roman" w:hAnsi="Times New Roman" w:cs="Times New Roman"/>
          <w:color w:val="auto"/>
        </w:rPr>
      </w:pPr>
      <w:bookmarkStart w:id="0" w:name="_Ref373171515"/>
      <w:bookmarkStart w:id="1" w:name="_Ref389007304"/>
      <w:bookmarkStart w:id="2" w:name="_Ref390763232"/>
      <w:r w:rsidRPr="00D17A9F">
        <w:rPr>
          <w:rFonts w:ascii="Times New Roman" w:hAnsi="Times New Roman" w:cs="Times New Roman"/>
        </w:rPr>
        <w:t xml:space="preserve">Maksymalna wartość zobowiązania Zamawiającego, za wykonany przez Wykonawcę przedmiot umowy,  wynosi </w:t>
      </w:r>
      <w:r w:rsidRPr="00D17A9F">
        <w:rPr>
          <w:rFonts w:ascii="Times New Roman" w:hAnsi="Times New Roman" w:cs="Times New Roman"/>
          <w:b/>
        </w:rPr>
        <w:t>…………..</w:t>
      </w:r>
      <w:r w:rsidRPr="00D17A9F" w:rsidDel="00A82A1D">
        <w:rPr>
          <w:rFonts w:ascii="Times New Roman" w:hAnsi="Times New Roman" w:cs="Times New Roman"/>
          <w:b/>
        </w:rPr>
        <w:t xml:space="preserve"> </w:t>
      </w:r>
      <w:r w:rsidRPr="00D17A9F">
        <w:rPr>
          <w:rFonts w:ascii="Times New Roman" w:hAnsi="Times New Roman" w:cs="Times New Roman"/>
        </w:rPr>
        <w:t xml:space="preserve">(słownie: …… złotych 00/100) </w:t>
      </w:r>
      <w:r w:rsidRPr="00D17A9F">
        <w:rPr>
          <w:rFonts w:ascii="Times New Roman" w:hAnsi="Times New Roman" w:cs="Times New Roman"/>
          <w:b/>
        </w:rPr>
        <w:t>zł brutto, w tym</w:t>
      </w:r>
    </w:p>
    <w:p w:rsidR="00E44873" w:rsidRPr="00F87A41" w:rsidRDefault="00E44873" w:rsidP="00BF7036">
      <w:pPr>
        <w:numPr>
          <w:ilvl w:val="2"/>
          <w:numId w:val="10"/>
        </w:numPr>
        <w:spacing w:after="0" w:line="240" w:lineRule="auto"/>
        <w:jc w:val="both"/>
        <w:rPr>
          <w:rFonts w:ascii="Times New Roman" w:hAnsi="Times New Roman" w:cs="Times New Roman"/>
          <w:b/>
        </w:rPr>
      </w:pPr>
      <w:r w:rsidRPr="00F87A41">
        <w:rPr>
          <w:rFonts w:ascii="Times New Roman" w:hAnsi="Times New Roman" w:cs="Times New Roman"/>
          <w:b/>
        </w:rPr>
        <w:t>za realizację zamówienia podstawowego oraz serwis gwarancyjny</w:t>
      </w:r>
    </w:p>
    <w:p w:rsidR="00E44873" w:rsidRPr="00F87A41" w:rsidRDefault="00E44873" w:rsidP="00BF7036">
      <w:pPr>
        <w:numPr>
          <w:ilvl w:val="2"/>
          <w:numId w:val="10"/>
        </w:numPr>
        <w:spacing w:after="0" w:line="240" w:lineRule="auto"/>
        <w:jc w:val="both"/>
        <w:rPr>
          <w:rFonts w:ascii="Times New Roman" w:hAnsi="Times New Roman" w:cs="Times New Roman"/>
        </w:rPr>
      </w:pPr>
      <w:r w:rsidRPr="00F87A41">
        <w:rPr>
          <w:rFonts w:ascii="Times New Roman" w:hAnsi="Times New Roman" w:cs="Times New Roman"/>
          <w:b/>
        </w:rPr>
        <w:t>za realizację usługi serwisu pogwarancyjnego, z zastrzeżeniem § 15 ust. 13, maksymalnie …………… Stawka godzinowa zaoferowana przez Wykonawcę będzie stanowiła podstawę wyliczenia należnego wynagrodzenia Wykonawcy za usługi serwisu pogwarancyjnego.</w:t>
      </w:r>
    </w:p>
    <w:p w:rsidR="00E44873" w:rsidRPr="00F87A41" w:rsidRDefault="00E44873" w:rsidP="00BF7036">
      <w:pPr>
        <w:numPr>
          <w:ilvl w:val="0"/>
          <w:numId w:val="9"/>
        </w:numPr>
        <w:spacing w:after="0" w:line="240" w:lineRule="auto"/>
        <w:ind w:left="426" w:hanging="426"/>
        <w:jc w:val="both"/>
        <w:rPr>
          <w:rFonts w:ascii="Times New Roman" w:hAnsi="Times New Roman" w:cs="Times New Roman"/>
        </w:rPr>
      </w:pPr>
      <w:bookmarkStart w:id="3" w:name="_Ref389007369"/>
      <w:bookmarkStart w:id="4" w:name="_Ref373169018"/>
      <w:bookmarkEnd w:id="0"/>
      <w:bookmarkEnd w:id="1"/>
      <w:bookmarkEnd w:id="2"/>
      <w:r w:rsidRPr="00F87A41">
        <w:rPr>
          <w:rFonts w:ascii="Times New Roman" w:hAnsi="Times New Roman" w:cs="Times New Roman"/>
        </w:rPr>
        <w:t xml:space="preserve">Zamawiający zapłaci Wykonawcy wynagrodzenie przekazując płatności za realizację poszczególnych części zlecenia. Płatności należne Wykonawcy za realizację poszczególnych części przedmiotu umowy będą wynikać z wartości zatwierdzonych </w:t>
      </w:r>
      <w:r w:rsidRPr="00F87A41">
        <w:rPr>
          <w:rFonts w:ascii="Times New Roman" w:hAnsi="Times New Roman" w:cs="Times New Roman"/>
        </w:rPr>
        <w:br/>
        <w:t>i odebranych części. Wykonawcy nie przysługuje wynagrodzenie za zakres umowy niezrealizowany lub nieodebrany. Zamawiający zastrzega, iż maksymalna wysokość wynagrodzenia, za wykonane zadania wskazanego w ust. 1 pkt a, nie przekracza odpowiednio:</w:t>
      </w:r>
    </w:p>
    <w:p w:rsidR="00E44873" w:rsidRPr="00D17A9F" w:rsidRDefault="00E44873" w:rsidP="00BF7036">
      <w:pPr>
        <w:jc w:val="both"/>
        <w:rPr>
          <w:rFonts w:ascii="Times New Roman" w:hAnsi="Times New Roman" w:cs="Times New Roman"/>
        </w:rPr>
      </w:pPr>
    </w:p>
    <w:tbl>
      <w:tblPr>
        <w:tblW w:w="9435" w:type="dxa"/>
        <w:tblInd w:w="55" w:type="dxa"/>
        <w:tblCellMar>
          <w:left w:w="70" w:type="dxa"/>
          <w:right w:w="70" w:type="dxa"/>
        </w:tblCellMar>
        <w:tblLook w:val="0000"/>
      </w:tblPr>
      <w:tblGrid>
        <w:gridCol w:w="8475"/>
        <w:gridCol w:w="960"/>
      </w:tblGrid>
      <w:tr w:rsidR="00E44873" w:rsidRPr="00D17A9F" w:rsidTr="00FA6D02">
        <w:trPr>
          <w:trHeight w:val="300"/>
        </w:trPr>
        <w:tc>
          <w:tcPr>
            <w:tcW w:w="8475" w:type="dxa"/>
            <w:tcBorders>
              <w:top w:val="nil"/>
              <w:left w:val="nil"/>
              <w:bottom w:val="nil"/>
              <w:right w:val="nil"/>
            </w:tcBorders>
            <w:vAlign w:val="bottom"/>
          </w:tcPr>
          <w:p w:rsidR="00E44873" w:rsidRPr="00D17A9F" w:rsidRDefault="00E44873" w:rsidP="00BF7036">
            <w:pPr>
              <w:jc w:val="both"/>
              <w:rPr>
                <w:rFonts w:ascii="Times New Roman" w:hAnsi="Times New Roman" w:cs="Times New Roman"/>
              </w:rPr>
            </w:pPr>
            <w:r w:rsidRPr="00D17A9F">
              <w:rPr>
                <w:rFonts w:ascii="Times New Roman" w:hAnsi="Times New Roman" w:cs="Times New Roman"/>
              </w:rPr>
              <w:t>Zadanie 1. Modernizacja portalu internetowego, zgodnie ze standardami WCAG</w:t>
            </w:r>
          </w:p>
        </w:tc>
        <w:tc>
          <w:tcPr>
            <w:tcW w:w="960" w:type="dxa"/>
            <w:tcBorders>
              <w:top w:val="nil"/>
              <w:left w:val="nil"/>
              <w:bottom w:val="nil"/>
              <w:right w:val="nil"/>
            </w:tcBorders>
            <w:noWrap/>
            <w:vAlign w:val="bottom"/>
          </w:tcPr>
          <w:p w:rsidR="00E44873" w:rsidRPr="00D17A9F" w:rsidRDefault="00E44873" w:rsidP="00BF7036">
            <w:pPr>
              <w:jc w:val="both"/>
              <w:rPr>
                <w:rFonts w:ascii="Times New Roman" w:hAnsi="Times New Roman" w:cs="Times New Roman"/>
              </w:rPr>
            </w:pPr>
            <w:r w:rsidRPr="00D17A9F">
              <w:rPr>
                <w:rFonts w:ascii="Times New Roman" w:hAnsi="Times New Roman" w:cs="Times New Roman"/>
              </w:rPr>
              <w:t>15%</w:t>
            </w:r>
          </w:p>
        </w:tc>
      </w:tr>
      <w:tr w:rsidR="00E44873" w:rsidRPr="00D17A9F" w:rsidTr="00FA6D02">
        <w:trPr>
          <w:trHeight w:val="600"/>
        </w:trPr>
        <w:tc>
          <w:tcPr>
            <w:tcW w:w="8475" w:type="dxa"/>
            <w:tcBorders>
              <w:top w:val="nil"/>
              <w:left w:val="nil"/>
              <w:bottom w:val="nil"/>
              <w:right w:val="nil"/>
            </w:tcBorders>
            <w:vAlign w:val="bottom"/>
          </w:tcPr>
          <w:p w:rsidR="00E44873" w:rsidRPr="00D17A9F" w:rsidRDefault="00E44873" w:rsidP="00BF7036">
            <w:pPr>
              <w:jc w:val="both"/>
              <w:rPr>
                <w:rFonts w:ascii="Times New Roman" w:hAnsi="Times New Roman" w:cs="Times New Roman"/>
              </w:rPr>
            </w:pPr>
            <w:r w:rsidRPr="00D17A9F">
              <w:rPr>
                <w:rFonts w:ascii="Times New Roman" w:hAnsi="Times New Roman" w:cs="Times New Roman"/>
              </w:rPr>
              <w:t>Zadanie 2. Wprowadzenie rozwiązań technologicznych zapewniających dostęp do usług świadczonych drogą elektroniczną</w:t>
            </w:r>
          </w:p>
        </w:tc>
        <w:tc>
          <w:tcPr>
            <w:tcW w:w="960" w:type="dxa"/>
            <w:tcBorders>
              <w:top w:val="nil"/>
              <w:left w:val="nil"/>
              <w:bottom w:val="nil"/>
              <w:right w:val="nil"/>
            </w:tcBorders>
            <w:noWrap/>
            <w:vAlign w:val="bottom"/>
          </w:tcPr>
          <w:p w:rsidR="00E44873" w:rsidRPr="00D17A9F" w:rsidRDefault="00E44873" w:rsidP="00BF7036">
            <w:pPr>
              <w:jc w:val="both"/>
              <w:rPr>
                <w:rFonts w:ascii="Times New Roman" w:hAnsi="Times New Roman" w:cs="Times New Roman"/>
              </w:rPr>
            </w:pPr>
            <w:r w:rsidRPr="00D17A9F">
              <w:rPr>
                <w:rFonts w:ascii="Times New Roman" w:hAnsi="Times New Roman" w:cs="Times New Roman"/>
              </w:rPr>
              <w:t>56%</w:t>
            </w:r>
          </w:p>
        </w:tc>
      </w:tr>
      <w:tr w:rsidR="00E44873" w:rsidRPr="00D17A9F" w:rsidTr="00FA6D02">
        <w:trPr>
          <w:trHeight w:val="600"/>
        </w:trPr>
        <w:tc>
          <w:tcPr>
            <w:tcW w:w="8475" w:type="dxa"/>
            <w:tcBorders>
              <w:top w:val="nil"/>
              <w:left w:val="nil"/>
              <w:bottom w:val="nil"/>
              <w:right w:val="nil"/>
            </w:tcBorders>
            <w:vAlign w:val="bottom"/>
          </w:tcPr>
          <w:p w:rsidR="00E44873" w:rsidRPr="00D17A9F" w:rsidRDefault="00E44873" w:rsidP="00BF7036">
            <w:pPr>
              <w:jc w:val="both"/>
              <w:rPr>
                <w:rFonts w:ascii="Times New Roman" w:hAnsi="Times New Roman" w:cs="Times New Roman"/>
              </w:rPr>
            </w:pPr>
            <w:r w:rsidRPr="00D17A9F">
              <w:rPr>
                <w:rFonts w:ascii="Times New Roman" w:hAnsi="Times New Roman" w:cs="Times New Roman"/>
              </w:rPr>
              <w:t>Zadanie 3. Wprowadzenie rozwiązań technologicznych zapewniających dostęp przez Internet do zasobów informacyjnych Uczelni</w:t>
            </w:r>
          </w:p>
        </w:tc>
        <w:tc>
          <w:tcPr>
            <w:tcW w:w="960" w:type="dxa"/>
            <w:tcBorders>
              <w:top w:val="nil"/>
              <w:left w:val="nil"/>
              <w:bottom w:val="nil"/>
              <w:right w:val="nil"/>
            </w:tcBorders>
            <w:noWrap/>
            <w:vAlign w:val="bottom"/>
          </w:tcPr>
          <w:p w:rsidR="00E44873" w:rsidRPr="00D17A9F" w:rsidRDefault="00E44873" w:rsidP="00BF7036">
            <w:pPr>
              <w:jc w:val="both"/>
              <w:rPr>
                <w:rFonts w:ascii="Times New Roman" w:hAnsi="Times New Roman" w:cs="Times New Roman"/>
              </w:rPr>
            </w:pPr>
            <w:r w:rsidRPr="00D17A9F">
              <w:rPr>
                <w:rFonts w:ascii="Times New Roman" w:hAnsi="Times New Roman" w:cs="Times New Roman"/>
              </w:rPr>
              <w:t>29%,</w:t>
            </w:r>
          </w:p>
        </w:tc>
      </w:tr>
    </w:tbl>
    <w:p w:rsidR="00E44873" w:rsidRPr="00D17A9F" w:rsidRDefault="00E44873" w:rsidP="00BF7036">
      <w:pPr>
        <w:jc w:val="both"/>
        <w:rPr>
          <w:rFonts w:ascii="Times New Roman" w:hAnsi="Times New Roman" w:cs="Times New Roman"/>
        </w:rPr>
      </w:pPr>
    </w:p>
    <w:p w:rsidR="00E44873" w:rsidRPr="00D17A9F" w:rsidRDefault="00E44873" w:rsidP="00BF7036">
      <w:pPr>
        <w:jc w:val="both"/>
        <w:rPr>
          <w:rFonts w:ascii="Times New Roman" w:hAnsi="Times New Roman" w:cs="Times New Roman"/>
        </w:rPr>
      </w:pPr>
      <w:r w:rsidRPr="00D17A9F">
        <w:rPr>
          <w:rFonts w:ascii="Times New Roman" w:hAnsi="Times New Roman" w:cs="Times New Roman"/>
        </w:rPr>
        <w:t>wynagrodzenia określonego w ust.1 pkt. a.</w:t>
      </w:r>
    </w:p>
    <w:p w:rsidR="00E44873" w:rsidRPr="00D17A9F" w:rsidRDefault="00E44873" w:rsidP="00BF7036">
      <w:pPr>
        <w:jc w:val="both"/>
        <w:rPr>
          <w:rFonts w:ascii="Times New Roman" w:hAnsi="Times New Roman" w:cs="Times New Roman"/>
        </w:rPr>
      </w:pPr>
      <w:r w:rsidRPr="00D17A9F">
        <w:rPr>
          <w:rFonts w:ascii="Times New Roman" w:hAnsi="Times New Roman" w:cs="Times New Roman"/>
        </w:rPr>
        <w:t xml:space="preserve">Płatności za wykonane poszczególne części przedmiotu umowy nie będą dokonywane wcześniej niż w datach określonych w opisie przedmiotu zamówienia w zakresie wykonania poszczególnych części przedmiotu umowy. </w:t>
      </w:r>
    </w:p>
    <w:bookmarkEnd w:id="3"/>
    <w:bookmarkEnd w:id="4"/>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24.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str. 35 o treści </w:t>
      </w:r>
    </w:p>
    <w:p w:rsidR="00E44873"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zobowiązany jest uwzględnić zastrzeżenia Zamawiającego i przekazać prace lub Dokumentację do ponownej akceptacji Zamawiającego w terminie do 5 dni roboczych od otrzymania ww. zastrzeżeń. Zamawiający dokona ponownego odbioru prac zgodnie z zapisami powyżej. Procedura odbiorów może być powtórzona trzykrotnie (to znaczy pierwszy odbiór i trzy kolejne poprawkowe). W przypadku, w którym po trzykrotnym powtórzeniu procedury odbiorów Zamawiający będzie miał dalsze zastrzeżenia, to poinformuje o tym fakcie niezwłocznie Wykonawcę na adres wskazany w Umowie a realizacja danej części objętej zarzutami nie będzie odebrana. </w:t>
      </w:r>
    </w:p>
    <w:p w:rsidR="00E44873" w:rsidRDefault="00E44873" w:rsidP="004F4F4B">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prosi o potwierdzenie, że obowiązek </w:t>
      </w:r>
      <w:r w:rsidRPr="00F87A41">
        <w:rPr>
          <w:rFonts w:ascii="Times New Roman" w:hAnsi="Times New Roman" w:cs="Times New Roman"/>
          <w:color w:val="auto"/>
        </w:rPr>
        <w:t>uwzględnie</w:t>
      </w:r>
      <w:r>
        <w:rPr>
          <w:rFonts w:ascii="Times New Roman" w:hAnsi="Times New Roman" w:cs="Times New Roman"/>
          <w:color w:val="auto"/>
        </w:rPr>
        <w:t>nia</w:t>
      </w:r>
      <w:r w:rsidRPr="00F87A41">
        <w:rPr>
          <w:rFonts w:ascii="Times New Roman" w:hAnsi="Times New Roman" w:cs="Times New Roman"/>
          <w:color w:val="auto"/>
        </w:rPr>
        <w:t xml:space="preserve"> zastrzeżeń</w:t>
      </w:r>
      <w:r w:rsidRPr="00D17A9F">
        <w:rPr>
          <w:rFonts w:ascii="Times New Roman" w:hAnsi="Times New Roman" w:cs="Times New Roman"/>
          <w:color w:val="auto"/>
        </w:rPr>
        <w:t xml:space="preserve"> dotyczy tylko przypadków w których zastrzeżenie dotyczy niezgodności prac przekazanych do odbioru a treścią umowy. Wykonawca prosi o potwierdzenie, że w przypadku usunięcia zastrzeżeń, za termin wykonania zadania uważa się termin pierwotnego zgłoszenia do odbioru.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r w:rsidRPr="00D17A9F">
        <w:rPr>
          <w:rFonts w:ascii="Times New Roman" w:hAnsi="Times New Roman" w:cs="Times New Roman"/>
          <w:b/>
          <w:color w:val="auto"/>
        </w:rPr>
        <w:t xml:space="preserve">Odpowiedź: </w:t>
      </w:r>
      <w:r>
        <w:rPr>
          <w:rFonts w:ascii="Times New Roman" w:hAnsi="Times New Roman" w:cs="Times New Roman"/>
          <w:color w:val="auto"/>
        </w:rPr>
        <w:t xml:space="preserve">Obowiązek </w:t>
      </w:r>
      <w:r w:rsidRPr="00F87A41">
        <w:rPr>
          <w:rFonts w:ascii="Times New Roman" w:hAnsi="Times New Roman" w:cs="Times New Roman"/>
          <w:color w:val="auto"/>
        </w:rPr>
        <w:t>uwzględnienia zastrzeżeń dotyczy tylko przypadków, w których zastrzeżenie dotyczy niezgodności prac przekazanych do odbioru a treścią umowy, w tym m.in. niekompatybilności wykonanych modułów z istniejącym systemem. W przypadku usunięcia zastrzeżeń, za termin wykonania zadania uważa się termin faktycznego  zgłoszenia do odbioru.</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25.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punkt 10-11 str. 36 zakres zadań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 przypadku zastrzeżeń Zamawiającego na etapie odbioru zlecenia jednostkowego co do zakresu i jakości realizacji zlecenia, polegających w szczególności na stwierdzeniu błędów w działaniu Systemu w danym obszarze funkcjonalnym, Zamawiający przekaże Wykonawcy w formie Protokołu Rozbieżności nieprawidłowo działające funkcje oprogramowania wraz z ich opisem.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jest zobowiązany do usunięcia wskazanych przez Zamawiającego rozbieżności w terminie do 5 dni roboczych.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prosi o potwierdzenie, że obowiązek usunięcia rozbieżności dotyczy tylko przypadków w których rozbieżność dotyczy niezgodności prac przekazanych do odbioru a treścią umowy. Wykonawca prosi o potwierdzenie, że w przypadku usunięcia zastrzeżeń, za termin wykonania zadania uważa się termin pierwotnego zgłoszenia do odbioru.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r w:rsidRPr="00D17A9F">
        <w:rPr>
          <w:rFonts w:ascii="Times New Roman" w:hAnsi="Times New Roman" w:cs="Times New Roman"/>
          <w:b/>
          <w:color w:val="auto"/>
        </w:rPr>
        <w:t xml:space="preserve">Odpowiedź: </w:t>
      </w:r>
      <w:r w:rsidRPr="00D17A9F">
        <w:rPr>
          <w:rFonts w:ascii="Times New Roman" w:hAnsi="Times New Roman" w:cs="Times New Roman"/>
          <w:color w:val="auto"/>
        </w:rPr>
        <w:t xml:space="preserve">Obowiązek uwzględnienie zastrzeżeń dotyczy tylko </w:t>
      </w:r>
      <w:r w:rsidRPr="00F87A41">
        <w:rPr>
          <w:rFonts w:ascii="Times New Roman" w:hAnsi="Times New Roman" w:cs="Times New Roman"/>
          <w:color w:val="auto"/>
        </w:rPr>
        <w:t>przypadków, w których zastrzeżenie dotyczy niezgodności prac przekazanych do odbioru a treścią umowy, w tym m.in. niekompatybilności wykonanych modułów z istniejącym systemem. W przypadku usunięcia</w:t>
      </w:r>
      <w:r w:rsidRPr="00D17A9F">
        <w:rPr>
          <w:rFonts w:ascii="Times New Roman" w:hAnsi="Times New Roman" w:cs="Times New Roman"/>
          <w:color w:val="auto"/>
        </w:rPr>
        <w:t xml:space="preserve"> zastrzeżeń, za termin wykonania zadania uważa się termin faktycznego  zgłoszenia do odbioru.</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26.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4 do SIWZ UMOWA (wzór)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8 ust. 2 pkt 3)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i/>
          <w:iCs/>
          <w:color w:val="auto"/>
        </w:rPr>
        <w:t xml:space="preserve">za nienależyte wykonanie zlecenia danej części zamówienia w wysokości 15% wartości danej części zamówienia.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wnosi o określenie przejawu nienależytego wykonania części zamówienia, które uzasadnia żądanie kary, przepis jest bowiem zbyt ogólny. Wykonawca wskazuje, że literalne brzmienie przepisu mogłoby sugerować, że kara jest należna nawet za 1-dniowe opóźnienie w wykonaniu części zamówienia lub w razie wystąpienia wady, która została usunięta bądź też wystąpienia nieprawidłowości o niewielkiej wadze. Względnie Wykonawca wnosi o uwarunkowanie kary uprzednim wezwaniem do usunięcia skonkretyzowanego naruszenia pod rygorem kary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Zamawiający pozostawia zapis bez zmian.</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27.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SIWZ punkt XI. Opis sposobu przygotowania ofert 5. n) o treści: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podczas prezentacji Zamawiający zbada zgodność oferowanej aktualizacji systemu lub postawienia nowego systemu w zakresie spełnienia wymagań koniecznych, oznaczonych w dokumentacji literą „W”, w liczbie 30 wybranych funkcjonalności oraz spełnienia wszystkich wymagań opcjonalnych, oznaczonych w dokumentacji literą „O”, których spełnianie zadeklarował Wykonawca. </w:t>
      </w:r>
      <w:r w:rsidRPr="00D17A9F">
        <w:rPr>
          <w:rFonts w:ascii="Times New Roman" w:hAnsi="Times New Roman" w:cs="Times New Roman"/>
          <w:b/>
          <w:bCs/>
          <w:color w:val="auto"/>
        </w:rPr>
        <w:t xml:space="preserve">W celu wykazania zgodności oferty z SIWZ Wykonawca zobowiązany jest wykazać w trakcie prezentacji, iż oferowany program posiada na dzień składania ofert minimum 50 % funkcjonalności wskazanych w opisie przedmiotu zamówienia oznaczonych w dokumentacji literką „W”.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Zapis wskazuje że Wykonawca jest zobowiązany wykazać że oferowany system </w:t>
      </w:r>
      <w:r w:rsidRPr="00D17A9F">
        <w:rPr>
          <w:rFonts w:ascii="Times New Roman" w:hAnsi="Times New Roman" w:cs="Times New Roman"/>
          <w:b/>
          <w:bCs/>
          <w:color w:val="auto"/>
        </w:rPr>
        <w:t>posiada na dzień składania ofert minimum 50 % funkcjonalności wskazanych w opisie przedmiotu zamówienia oznaczonych w dokumentacji literką „W”</w:t>
      </w:r>
      <w:r w:rsidRPr="00D17A9F">
        <w:rPr>
          <w:rFonts w:ascii="Times New Roman" w:hAnsi="Times New Roman" w:cs="Times New Roman"/>
          <w:color w:val="auto"/>
        </w:rPr>
        <w:t xml:space="preserve">, co jednocześnie przewyższa liczbę 30 wybranych funkcjonalności do zbadania przez Zamawiającego w trakcie prezentacji. W związku z tym prosimy o wyjaśnienie: </w:t>
      </w:r>
    </w:p>
    <w:p w:rsidR="00E44873" w:rsidRPr="00D17A9F"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 W jaki sposób Wykonawca ma wskazać które </w:t>
      </w:r>
      <w:r w:rsidRPr="00D17A9F">
        <w:rPr>
          <w:rFonts w:ascii="Times New Roman" w:hAnsi="Times New Roman" w:cs="Times New Roman"/>
          <w:b/>
          <w:bCs/>
          <w:color w:val="auto"/>
        </w:rPr>
        <w:t>funkcjonalności wskazane w opisie przedmiotu zamówienia oznaczonych w dokumentacji literką „W”</w:t>
      </w:r>
      <w:r w:rsidRPr="00D17A9F">
        <w:rPr>
          <w:rFonts w:ascii="Times New Roman" w:hAnsi="Times New Roman" w:cs="Times New Roman"/>
          <w:color w:val="auto"/>
        </w:rPr>
        <w:t xml:space="preserve">, spełnia na dzień składania ofert? Proponujemy w dokumencie zal_1_do_siwz_zakres_zadan_wykonawcy, w Tabela 2 – Lista wymagań, dodać kolumnę, w której potencjalny wykonawca zaznaczy, które z wymagań spełnia na dzień składania oferty.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 Czy 30 wybranych wymagań do prezentacji zostanie wybrane spośród 50% wymagań które dany wykonawca zadeklaruje jako wymagania które dany wykonawca spełnia na dzień składania ofert?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3. Kto określa listę 30 wybranych wymagań które ma zaprezentować każdy wykonawca biorący udział w postępowaniu?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4. Czy lista 30 wybranych wymagań będzie taka sama dla wszystkich wykonawców biorących udział w postępowaniu?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r w:rsidRPr="00D17A9F">
        <w:rPr>
          <w:rFonts w:ascii="Times New Roman" w:hAnsi="Times New Roman" w:cs="Times New Roman"/>
          <w:b/>
          <w:bCs/>
          <w:color w:val="auto"/>
        </w:rPr>
        <w:t xml:space="preserve">Odpowiedź: </w:t>
      </w:r>
      <w:r w:rsidRPr="00D17A9F">
        <w:rPr>
          <w:rFonts w:ascii="Times New Roman" w:hAnsi="Times New Roman" w:cs="Times New Roman"/>
          <w:bCs/>
          <w:color w:val="auto"/>
        </w:rPr>
        <w:t>Zamawiający</w:t>
      </w:r>
      <w:r w:rsidRPr="00D17A9F">
        <w:rPr>
          <w:rFonts w:ascii="Times New Roman" w:hAnsi="Times New Roman" w:cs="Times New Roman"/>
          <w:b/>
          <w:bCs/>
          <w:color w:val="auto"/>
        </w:rPr>
        <w:t xml:space="preserve"> </w:t>
      </w:r>
      <w:r w:rsidRPr="00D17A9F">
        <w:rPr>
          <w:rFonts w:ascii="Times New Roman" w:hAnsi="Times New Roman" w:cs="Times New Roman"/>
          <w:bCs/>
          <w:color w:val="auto"/>
        </w:rPr>
        <w:t>zmienia zapis SIWZ zawarty w pkt.</w:t>
      </w:r>
      <w:r w:rsidRPr="00D17A9F">
        <w:rPr>
          <w:rFonts w:ascii="Times New Roman" w:hAnsi="Times New Roman" w:cs="Times New Roman"/>
          <w:b/>
          <w:bCs/>
          <w:color w:val="auto"/>
        </w:rPr>
        <w:t xml:space="preserve"> </w:t>
      </w:r>
      <w:r w:rsidRPr="00D17A9F">
        <w:rPr>
          <w:rFonts w:ascii="Times New Roman" w:hAnsi="Times New Roman" w:cs="Times New Roman"/>
          <w:color w:val="auto"/>
        </w:rPr>
        <w:t xml:space="preserve">XI. Opis sposobu przygotowania ofert ust. 5. n), który przyjmuje brzemiennie: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r w:rsidRPr="00D17A9F">
        <w:rPr>
          <w:rFonts w:ascii="Times New Roman" w:hAnsi="Times New Roman" w:cs="Times New Roman"/>
          <w:color w:val="auto"/>
        </w:rPr>
        <w:t xml:space="preserve">„podczas prezentacji Zamawiający zbada zgodność oferowanej aktualizacji systemu lub postawienia nowego systemu w zakresie spełnienia wymagań koniecznych, oznaczonych w dokumentacji literą „W” oraz spełnienia wszystkich wymagań opcjonalnych, oznaczonych w dokumentacji literą „O”, których spełnianie zadeklarował Wykonawca. </w:t>
      </w:r>
      <w:r w:rsidRPr="00D17A9F">
        <w:rPr>
          <w:rFonts w:ascii="Times New Roman" w:hAnsi="Times New Roman" w:cs="Times New Roman"/>
          <w:b/>
          <w:bCs/>
          <w:color w:val="auto"/>
        </w:rPr>
        <w:t>W celu wykazania zgodności oferty z SIWZ Wykonawca zobowiązany jest wykazać w trakcie prezentacji, iż oferowany program posiada na dzień składania ofert minimum 50 % funkcjonalności wskazanych w opisie przedmiotu zamówienia oznaczonych w dokumentacji literką „W”.</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28.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SIWZ punkt XI. Opis sposobu przygotowania ofert </w:t>
      </w:r>
      <w:smartTag w:uri="urn:schemas-microsoft-com:office:smarttags" w:element="metricconverter">
        <w:smartTagPr>
          <w:attr w:name="ProductID" w:val="5. a"/>
        </w:smartTagPr>
        <w:r w:rsidRPr="00D17A9F">
          <w:rPr>
            <w:rFonts w:ascii="Times New Roman" w:hAnsi="Times New Roman" w:cs="Times New Roman"/>
            <w:color w:val="auto"/>
          </w:rPr>
          <w:t>5. a</w:t>
        </w:r>
      </w:smartTag>
      <w:r w:rsidRPr="00D17A9F">
        <w:rPr>
          <w:rFonts w:ascii="Times New Roman" w:hAnsi="Times New Roman" w:cs="Times New Roman"/>
          <w:color w:val="auto"/>
        </w:rPr>
        <w:t xml:space="preserv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a) Wykonawcy zostaną poinformowani o terminach prezentacji z 3-dniowym wyprzedzeniem,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Termin na przygotowanie 30 wybranych funkcjonalności o których potencjalny wykonawca dowie się 3 dni przed terminem prezentacji, w opinii Wykonawcy wydaje się za krótki.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zapewni przynajmniej 5 dniowy okres na przygotowanie systemu do prezentacji? Przy czym okres 5 dni jest wyrażony w dniach roboczych od momentu zaproszenia Wykonawcy na prezentację przez Zamawiającego.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r w:rsidRPr="00D17A9F">
        <w:rPr>
          <w:rFonts w:ascii="Times New Roman" w:hAnsi="Times New Roman" w:cs="Times New Roman"/>
          <w:b/>
          <w:color w:val="auto"/>
        </w:rPr>
        <w:t xml:space="preserve">Odpowiedź: </w:t>
      </w:r>
      <w:r w:rsidRPr="00D17A9F">
        <w:rPr>
          <w:rFonts w:ascii="Times New Roman" w:hAnsi="Times New Roman" w:cs="Times New Roman"/>
          <w:b/>
          <w:bCs/>
          <w:color w:val="auto"/>
        </w:rPr>
        <w:t xml:space="preserve">Odpowiedź: </w:t>
      </w:r>
      <w:r w:rsidRPr="00D17A9F">
        <w:rPr>
          <w:rFonts w:ascii="Times New Roman" w:hAnsi="Times New Roman" w:cs="Times New Roman"/>
          <w:bCs/>
          <w:color w:val="auto"/>
        </w:rPr>
        <w:t>Zamawiający</w:t>
      </w:r>
      <w:r w:rsidRPr="00D17A9F">
        <w:rPr>
          <w:rFonts w:ascii="Times New Roman" w:hAnsi="Times New Roman" w:cs="Times New Roman"/>
          <w:b/>
          <w:bCs/>
          <w:color w:val="auto"/>
        </w:rPr>
        <w:t xml:space="preserve"> </w:t>
      </w:r>
      <w:r w:rsidRPr="00D17A9F">
        <w:rPr>
          <w:rFonts w:ascii="Times New Roman" w:hAnsi="Times New Roman" w:cs="Times New Roman"/>
          <w:bCs/>
          <w:color w:val="auto"/>
        </w:rPr>
        <w:t>zmienia zapis SIWZ zawarty w pkt.</w:t>
      </w:r>
      <w:r w:rsidRPr="00D17A9F">
        <w:rPr>
          <w:rFonts w:ascii="Times New Roman" w:hAnsi="Times New Roman" w:cs="Times New Roman"/>
          <w:b/>
          <w:bCs/>
          <w:color w:val="auto"/>
        </w:rPr>
        <w:t xml:space="preserve"> </w:t>
      </w:r>
      <w:r w:rsidRPr="00D17A9F">
        <w:rPr>
          <w:rFonts w:ascii="Times New Roman" w:hAnsi="Times New Roman" w:cs="Times New Roman"/>
          <w:color w:val="auto"/>
        </w:rPr>
        <w:t xml:space="preserve">XI. Opis sposobu przygotowania ofert ust. </w:t>
      </w:r>
      <w:smartTag w:uri="urn:schemas-microsoft-com:office:smarttags" w:element="metricconverter">
        <w:smartTagPr>
          <w:attr w:name="ProductID" w:val="5. a"/>
        </w:smartTagPr>
        <w:r w:rsidRPr="00D17A9F">
          <w:rPr>
            <w:rFonts w:ascii="Times New Roman" w:hAnsi="Times New Roman" w:cs="Times New Roman"/>
            <w:color w:val="auto"/>
          </w:rPr>
          <w:t>5. a</w:t>
        </w:r>
      </w:smartTag>
      <w:r w:rsidRPr="00D17A9F">
        <w:rPr>
          <w:rFonts w:ascii="Times New Roman" w:hAnsi="Times New Roman" w:cs="Times New Roman"/>
          <w:color w:val="auto"/>
        </w:rPr>
        <w:t xml:space="preserve">), który przyjmuje </w:t>
      </w:r>
      <w:r w:rsidRPr="00F87A41">
        <w:rPr>
          <w:rFonts w:ascii="Times New Roman" w:hAnsi="Times New Roman" w:cs="Times New Roman"/>
          <w:color w:val="auto"/>
        </w:rPr>
        <w:t xml:space="preserve">brzemiennie: „a) </w:t>
      </w:r>
      <w:r w:rsidRPr="00F87A41">
        <w:rPr>
          <w:rFonts w:ascii="Times New Roman" w:hAnsi="Times New Roman"/>
        </w:rPr>
        <w:t>Wykonawcy zostaną poinformowani o terminach prezentacji z 5-dniowym wyprzedzeniem.”</w:t>
      </w: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29.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Dotyczy</w:t>
      </w:r>
      <w:r w:rsidRPr="00D17A9F">
        <w:rPr>
          <w:rFonts w:ascii="Times New Roman" w:hAnsi="Times New Roman" w:cs="Times New Roman"/>
          <w:color w:val="auto"/>
        </w:rPr>
        <w:t xml:space="preserve">: SIWZ punkt XI. Opis sposobu przygotowania ofert 5. 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o) Zamawiający zastrzega sobie prawo sprawdzenia podczas prezentacji, czy zadeklarowane w ofercie Wykonawcy funkcjonalności są zgodne ze stanem faktycznym, tzn. czy znajdują się w oferowanej modernizacji systemu oraz czy oferowana modernizacja systemu jest w pełni zgodna z użytkowanym obecnie przez Zamawiającego systemem obsługi dydaktyki,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Wnosimy o wykreślenie całego podpunktu o). Stoi on w sprzeczności z zasadami prezentacji opisanymi w podpunkcie n), gdzie Zamawiający wskazuje, że zostanie wybranych 30 wymagań do prezentacji.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Ponadto, Zamawiający dopuścił zaoferowanie nowego systemu, w związku z tym niezasadne jest sprawdzanie „czy zadeklarowane w ofercie Wykonawcy funkcjonalności są zgodne ze stanem faktycznym, tzn. czy znajdują się w oferowanej modernizacji systemu oraz czy oferowana modernizacja systemu jest w pełni zgodna z użytkowanym obecnie przez Zamawiającego systemem obsługi dydaktyki,”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r w:rsidRPr="00D17A9F">
        <w:rPr>
          <w:rFonts w:ascii="Times New Roman" w:hAnsi="Times New Roman" w:cs="Times New Roman"/>
          <w:b/>
          <w:bCs/>
          <w:color w:val="auto"/>
        </w:rPr>
        <w:t xml:space="preserve">Odpowiedź: Zamawiający wykreśla </w:t>
      </w:r>
      <w:r w:rsidRPr="00D17A9F">
        <w:rPr>
          <w:rFonts w:ascii="Times New Roman" w:hAnsi="Times New Roman" w:cs="Times New Roman"/>
          <w:bCs/>
          <w:color w:val="auto"/>
        </w:rPr>
        <w:t>zapis SIWZ zawarty w pkt.</w:t>
      </w:r>
      <w:r w:rsidRPr="00D17A9F">
        <w:rPr>
          <w:rFonts w:ascii="Times New Roman" w:hAnsi="Times New Roman" w:cs="Times New Roman"/>
          <w:b/>
          <w:bCs/>
          <w:color w:val="auto"/>
        </w:rPr>
        <w:t xml:space="preserve"> </w:t>
      </w:r>
      <w:r w:rsidRPr="00D17A9F">
        <w:rPr>
          <w:rFonts w:ascii="Times New Roman" w:hAnsi="Times New Roman" w:cs="Times New Roman"/>
          <w:color w:val="auto"/>
        </w:rPr>
        <w:t>XI. Opis sposobu przygotowania ofert ust. 5. o).</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30.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Dotyczy</w:t>
      </w:r>
      <w:r w:rsidRPr="00D17A9F">
        <w:rPr>
          <w:rFonts w:ascii="Times New Roman" w:hAnsi="Times New Roman" w:cs="Times New Roman"/>
          <w:color w:val="auto"/>
        </w:rPr>
        <w:t xml:space="preserve">: SIWZ punkt XI. Opis sposobu przygotowania ofert 5. q) mówi: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q) jeżeli podczas prezentacji okaże się, że oferowana aktualizacja systemu nie posiada funkcjonalności opisanych w szczegółowym opisie przedmiotu zamówienia lub oferowana aktualizacja systemu nie jest w pełni zgodna z użytkowanym obecnie przez Zamawiającego systemem obsługi dydaktyki, prezentacja zostanie zakończona, a oferta zostanie odrzucona,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Wnosimy o następującą zmianę: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jeżeli podczas prezentacji okaże się, że Wykonawca nie zaprezentował jakiejkolwiek funkcjonalności spośród 30 wybranych do prezentacji systemu wymagań koniecznych oznaczonych literą „W” lub dana zaprezentowana funkcjonalność nie spełnia wymagań opisanych w szczegółowym opisie przedmiotu zamówienia oferta zostanie odrzucona.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 przypadku nie zaprezentowania jakiegokolwiek z wymagań opcjonalnych, oznaczonych w dokumentacji literą „O”, które dany wykonawca uprzednio zadeklarował w ofercie, wówczas Zamawiający nie przyzna Wykonawcy punktów z tytułu danej funkcjonalności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1F3B63">
      <w:pPr>
        <w:autoSpaceDE w:val="0"/>
        <w:autoSpaceDN w:val="0"/>
        <w:adjustRightInd w:val="0"/>
        <w:spacing w:after="0" w:line="240" w:lineRule="auto"/>
        <w:jc w:val="both"/>
        <w:rPr>
          <w:rFonts w:ascii="Times New Roman" w:hAnsi="Times New Roman" w:cs="Times New Roman"/>
          <w:color w:val="auto"/>
        </w:rPr>
      </w:pPr>
      <w:r w:rsidRPr="004F4F4B">
        <w:rPr>
          <w:rFonts w:ascii="Times New Roman" w:hAnsi="Times New Roman" w:cs="Times New Roman"/>
          <w:b/>
          <w:bCs/>
          <w:color w:val="auto"/>
        </w:rPr>
        <w:t>Odpowiedź</w:t>
      </w:r>
      <w:r w:rsidRPr="00D17A9F">
        <w:rPr>
          <w:rFonts w:ascii="Times New Roman" w:hAnsi="Times New Roman" w:cs="Times New Roman"/>
          <w:color w:val="auto"/>
        </w:rPr>
        <w:t xml:space="preserve">: Zamawiający zmienia zapis zawarty w SIWZ punkt XI. Opis sposobu przygotowania ofert ust. 5. q) na: </w:t>
      </w:r>
    </w:p>
    <w:p w:rsidR="00E44873" w:rsidRPr="00D17A9F" w:rsidRDefault="00E44873" w:rsidP="001F3B63">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q) jeżeli podczas prezentacji okaże się, że oferowana aktualizacja systemu nie posiada min. 50 % funkcjonalności opisanych w szczegółowym opisie przedmiotu zamówienia i opisanych jako wymagane literką „W” lub oferowana aktualizacja systemu nie jest w pełni zgodna z użytkowanym obecnie przez Zamawiającego systemem obsługi dydaktyki, prezentacja zostanie zakończona, a oferta zostanie odrzucona,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31.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1. </w:t>
      </w:r>
    </w:p>
    <w:p w:rsidR="00E44873"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Dziekanat 26. usystematyzowanie danych o studentach w rozwijanym drzewku danych Ułożenie alfabetycznie studentów z nazwiskiem i imionami studentów, przypisanych do danego kierunku, z przypisanym rokiem akademickim i podziałem na lata studiów, pokazujący stan liczbowy studentów ogółem i na poszczególnych kierunkach studiów; zaznaczenie osób np. ze statusem przebiegu studiów: np. wpis normalny – kolor zielony, wpis warunkowy – kolor pomarańczowy, skreślenie – kolor czerwony</w:t>
      </w:r>
    </w:p>
    <w:p w:rsidR="00E44873" w:rsidRDefault="00E44873" w:rsidP="004F4F4B">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uzna punkt za spełniony jeśli zostanie zrealizowany w postaci tabelarycznej? </w:t>
      </w:r>
    </w:p>
    <w:p w:rsidR="00E44873" w:rsidRDefault="00E44873" w:rsidP="00BF7036">
      <w:pPr>
        <w:pStyle w:val="NoSpacing"/>
        <w:jc w:val="both"/>
        <w:rPr>
          <w:rFonts w:ascii="Times New Roman" w:hAnsi="Times New Roman"/>
          <w:b/>
          <w:bCs/>
        </w:rPr>
      </w:pPr>
    </w:p>
    <w:p w:rsidR="00E44873" w:rsidRPr="00D17A9F" w:rsidRDefault="00E44873" w:rsidP="00BF7036">
      <w:pPr>
        <w:pStyle w:val="NoSpacing"/>
        <w:jc w:val="both"/>
        <w:rPr>
          <w:rFonts w:ascii="Times New Roman" w:hAnsi="Times New Roman"/>
        </w:rPr>
      </w:pPr>
      <w:r w:rsidRPr="00D17A9F">
        <w:rPr>
          <w:rFonts w:ascii="Times New Roman" w:hAnsi="Times New Roman"/>
          <w:b/>
          <w:bCs/>
        </w:rPr>
        <w:t xml:space="preserve">Odpowiedź: </w:t>
      </w:r>
      <w:r w:rsidRPr="00D17A9F">
        <w:rPr>
          <w:rFonts w:ascii="Times New Roman" w:hAnsi="Times New Roman"/>
        </w:rPr>
        <w:t>Zamawiający podtrzymuje zapisy.</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32.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Dziekanat c. Dane personalne: PESEL, data urodzenia, wiek, miejsce urodzenia ( opcje wyboru), kraj urodzenia (opcje wyboru), płeć, obywatelstwo, imię ojca, imię matki, telefon kom, adres E-mail: z funkcją bezpośredniego wysłania e-maila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uzna punkt za spełniony jeśli miejsce urodzenia będzie polem tekstowym?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pStyle w:val="NoSpacing"/>
        <w:jc w:val="both"/>
        <w:rPr>
          <w:rFonts w:ascii="Times New Roman" w:hAnsi="Times New Roman"/>
        </w:rPr>
      </w:pPr>
      <w:r w:rsidRPr="00D17A9F">
        <w:rPr>
          <w:rFonts w:ascii="Times New Roman" w:hAnsi="Times New Roman"/>
          <w:b/>
          <w:bCs/>
        </w:rPr>
        <w:t xml:space="preserve">Odpowiedź: </w:t>
      </w:r>
      <w:r w:rsidRPr="00D17A9F">
        <w:rPr>
          <w:rFonts w:ascii="Times New Roman" w:hAnsi="Times New Roman"/>
        </w:rPr>
        <w:t>Zamawiający dopuszcza miejsce urodzenia jako pole tekstowe</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33.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Dziekanat d. Adresy: Adres zameldowania w tym: ulica, nr domu, miejscowość (opcja wyboru), gmina (opcja wyboru), powiat(opcja wyboru) województwo (opcja wyboru), kraj (opcje wyboru) kod miejscowości, poczta (opcja wyboru) ważne ! odznaczenie czy student pochodzi z miasta czy ze wsi (do celów statystycznych), adres E-mail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uzna punkt za spełniony jeśli poczta będzie polem tekstowym? </w:t>
      </w:r>
    </w:p>
    <w:p w:rsidR="00E44873" w:rsidRPr="00D17A9F" w:rsidRDefault="00E44873" w:rsidP="00BF7036">
      <w:pPr>
        <w:pStyle w:val="NoSpacing"/>
        <w:jc w:val="both"/>
        <w:rPr>
          <w:rFonts w:ascii="Times New Roman" w:hAnsi="Times New Roman"/>
        </w:rPr>
      </w:pPr>
      <w:r w:rsidRPr="00D17A9F">
        <w:rPr>
          <w:rFonts w:ascii="Times New Roman" w:hAnsi="Times New Roman"/>
          <w:b/>
          <w:bCs/>
        </w:rPr>
        <w:t>Odpowiedź:</w:t>
      </w:r>
      <w:r w:rsidRPr="00D17A9F">
        <w:rPr>
          <w:rFonts w:ascii="Times New Roman" w:hAnsi="Times New Roman"/>
        </w:rPr>
        <w:t xml:space="preserve"> Zamawiający podtrzymuje zapisy.</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34.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Dziekanat e. Adresy: Adres do korespondencji w tym: ulica, nr domu, miejscowość (opcja wyboru), gmina (opcja wyboru), powiat(opcja wyboru) województwo (opcja wyboru), kraj (opcje wyboru) kod miejscowości, poczta (opcja wyboru)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uzna punkt za spełniony jeśli poczta będzie polem tekstowym? </w:t>
      </w:r>
    </w:p>
    <w:p w:rsidR="00E44873" w:rsidRPr="00D17A9F" w:rsidRDefault="00E44873" w:rsidP="00BF7036">
      <w:pPr>
        <w:pStyle w:val="NoSpacing"/>
        <w:jc w:val="both"/>
        <w:rPr>
          <w:rFonts w:ascii="Times New Roman" w:hAnsi="Times New Roman"/>
        </w:rPr>
      </w:pPr>
      <w:r w:rsidRPr="00D17A9F">
        <w:rPr>
          <w:rFonts w:ascii="Times New Roman" w:hAnsi="Times New Roman"/>
          <w:b/>
          <w:bCs/>
        </w:rPr>
        <w:t>Odpowiedź:</w:t>
      </w:r>
      <w:r w:rsidRPr="00D17A9F">
        <w:rPr>
          <w:rFonts w:ascii="Times New Roman" w:hAnsi="Times New Roman"/>
        </w:rPr>
        <w:t xml:space="preserve"> Zamawiający podtrzymuje zapisy.</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35.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Dziekanat c) Eksport listy stypendialnej do pliku zgodnego ze strukturą wymaganą przez system bankowy BGK (generowanie listy właściwe plus generowanie listy próbne, statusy studentów, stypendia podział razem lub oddzielnie listy stypendialne zawierają dane typu: imiona, nazwisko nr albumu, nr rachunku bankowego, rodzaj stypendiów, kwota wypłacanego stypendium, data naliczenia stypendium, data wypłacenia stypendium, numer kolejny wypłaconej listy stypendialnej),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Prosimy o wykreślenie "(…) stypendia podział razem lub(…)", ponieważ zasady wczytywania plików do BGK zabraniają zamieszczania na jednej liście wypłat różnych rodzajów stypendiów.</w:t>
      </w:r>
    </w:p>
    <w:p w:rsidR="00E44873" w:rsidRPr="00D17A9F" w:rsidRDefault="00E44873" w:rsidP="00BF7036">
      <w:pPr>
        <w:pStyle w:val="NoSpacing"/>
        <w:jc w:val="both"/>
        <w:rPr>
          <w:rFonts w:ascii="Times New Roman" w:hAnsi="Times New Roman"/>
        </w:rPr>
      </w:pPr>
      <w:r w:rsidRPr="00D17A9F">
        <w:rPr>
          <w:rFonts w:ascii="Times New Roman" w:hAnsi="Times New Roman"/>
          <w:b/>
        </w:rPr>
        <w:t>Odpowiedź:</w:t>
      </w:r>
      <w:r w:rsidRPr="00D17A9F">
        <w:rPr>
          <w:rFonts w:ascii="Times New Roman" w:hAnsi="Times New Roman"/>
        </w:rPr>
        <w:t xml:space="preserve"> Zamawiający wykreśla „(…) stypendia podział razem lub(…)”.</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36.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Dziekanat e) Dodawanie, edycja i usuwanie stypendiów w zakładce na danym studencie ( rodzaj stypendium, rok akademicki, kwota stypendium, data naliczenia stypendium, status stypendium, osoba składająca stypendium, liczba osób w rodzinie, kwota netto wyliczona przez odpowiedni skrypt, numeracja wniosku, data złożenia wniosku, status wniosku - przyznane, odmowa, w trakcie sprawdzania, przydzielanie kwot wyliczonego stypendium przez odpowiedni skrypt, osiągnięcia studenta do stypendium rektora: średnia ocen, punkty przeliczeniowe, dodatkowe osiągniecia tj. naukowe, artystyczne, sportowe, zsumowanie punktów do stypendium rektora, wprowadzenie dodatkowej kwoty do stypendium socjalnego z tytułu zwiększenia),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uzna punkt za spełniony jeśli dodawanie, edycja i usuwanie stypendiów będzie następować w dedykowanym do obsługi stypendium module a w zakładce studenta będzie widoczna informacja o przypisanym stypendium?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Default="00E44873" w:rsidP="004F4F4B">
      <w:pPr>
        <w:pStyle w:val="NoSpacing"/>
        <w:jc w:val="both"/>
        <w:rPr>
          <w:rFonts w:ascii="Times New Roman" w:hAnsi="Times New Roman"/>
        </w:rPr>
      </w:pPr>
      <w:r w:rsidRPr="00D17A9F">
        <w:rPr>
          <w:rFonts w:ascii="Times New Roman" w:hAnsi="Times New Roman"/>
          <w:b/>
        </w:rPr>
        <w:t>Odpowiedź</w:t>
      </w:r>
      <w:r w:rsidRPr="00D17A9F">
        <w:rPr>
          <w:rFonts w:ascii="Times New Roman" w:hAnsi="Times New Roman"/>
        </w:rPr>
        <w:t>: Zamawiający dopuszcza dodawanie, edycję i usuwanie stypendiów w dedykowanym do obsługi stypendium module, a w zakładce studenta będzie widoczna informacja o przypisanym stypendium.</w:t>
      </w:r>
    </w:p>
    <w:p w:rsidR="00E44873" w:rsidRPr="00D17A9F" w:rsidRDefault="00E44873" w:rsidP="004F4F4B">
      <w:pPr>
        <w:pStyle w:val="NoSpacing"/>
        <w:jc w:val="both"/>
        <w:rPr>
          <w:rFonts w:ascii="Times New Roman" w:hAnsi="Times New Roman"/>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37.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Rekrutacja e) daje możliwość wysyłania wiadomości do kandydatów (e-mail, sms) i stałego kontaktu z kandydatem przez portal informacyjny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stwierdzenie "(…)stałego kontaktu z kandydatem przez portal informacyjny" rozumie jako wysyłanie wiadomości do studenta w portalu rekrutacyjnym?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r w:rsidRPr="00D17A9F">
        <w:rPr>
          <w:rFonts w:ascii="Times New Roman" w:hAnsi="Times New Roman" w:cs="Times New Roman"/>
          <w:b/>
          <w:bCs/>
          <w:color w:val="auto"/>
        </w:rPr>
        <w:t xml:space="preserve">Odpowiedź: </w:t>
      </w:r>
      <w:r w:rsidRPr="00D17A9F">
        <w:rPr>
          <w:rFonts w:ascii="Times New Roman" w:hAnsi="Times New Roman" w:cs="Times New Roman"/>
        </w:rPr>
        <w:t>Zamawiający stwierdzenie "(…)stałego kontaktu z kandydatem przez portal informacyjny" rozumie jako zamieszczanie informacji w portalu rekrutacyjnym oraz kontaktowanie się z kandydatami za pomocą e-mail, sms.</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38.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Rekrutacja j) pozwala na masowy import danych na potrzeby realizacji obowiązków statystycznych Pol-on GUS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Prosimy o potwierdzenie, że wymaganie dotyczy danych niezbędnych do sprawozdawczości studentów. Prosimy o przeniesienie wymagania do odpowiedniego działu.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pStyle w:val="NoSpacing"/>
        <w:jc w:val="both"/>
        <w:rPr>
          <w:rFonts w:ascii="Times New Roman" w:hAnsi="Times New Roman"/>
        </w:rPr>
      </w:pPr>
      <w:r w:rsidRPr="00D17A9F">
        <w:rPr>
          <w:rFonts w:ascii="Times New Roman" w:hAnsi="Times New Roman"/>
          <w:b/>
        </w:rPr>
        <w:t>Odpowiedź:</w:t>
      </w:r>
      <w:r w:rsidRPr="00D17A9F">
        <w:rPr>
          <w:rFonts w:ascii="Times New Roman" w:hAnsi="Times New Roman"/>
        </w:rPr>
        <w:t xml:space="preserve"> Zamawiający potwierdza. Wymaganie zostanie przeniesione przez Zamawiającego do działu dotyczącego Dziekanatu.</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39.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Rekrutacja k) umożliwia gromadzenie i porządkowanie danych na potrzeby sprawozdawczości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Prosimy o potwierdzenie, że wymaganie dotyczy danych niezbędnych do sprawozdawczości studentów. Prosimy o przeniesienie wymagania do odpowiedniego działu.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pStyle w:val="NoSpacing"/>
        <w:jc w:val="both"/>
        <w:rPr>
          <w:rFonts w:ascii="Times New Roman" w:hAnsi="Times New Roman"/>
        </w:rPr>
      </w:pPr>
      <w:r w:rsidRPr="00D17A9F">
        <w:rPr>
          <w:rFonts w:ascii="Times New Roman" w:hAnsi="Times New Roman"/>
          <w:b/>
          <w:bCs/>
        </w:rPr>
        <w:t xml:space="preserve">Odpowiedź: </w:t>
      </w:r>
      <w:r w:rsidRPr="00D17A9F">
        <w:rPr>
          <w:rFonts w:ascii="Times New Roman" w:hAnsi="Times New Roman"/>
        </w:rPr>
        <w:t>Zamawiający potwierdza.  Zamawiający pozostawia wymaganie w dotychczasowym dziale.</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40.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Rekrutacja l) system ułatwia generowanie zestawień studentów, absolwentów wg różnorodnych kryteriów (np. imię i nazwisko, status, rok, kierunek, forma, rodzaj studiów, poziom, stopień niepełnosprawności, płeć, miejsca zamieszkania, rok urodzenia)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Prosimy o potwierdzenie, że zamawiający w tym wymaganiu ma na myśli kandydatów. Jeśli nie to prosimy o przeniesienie wymagania do odpowiedniego działu.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pStyle w:val="NoSpacing"/>
        <w:jc w:val="both"/>
        <w:rPr>
          <w:rFonts w:ascii="Times New Roman" w:hAnsi="Times New Roman"/>
        </w:rPr>
      </w:pPr>
      <w:r w:rsidRPr="00D17A9F">
        <w:rPr>
          <w:rFonts w:ascii="Times New Roman" w:hAnsi="Times New Roman"/>
          <w:b/>
          <w:bCs/>
        </w:rPr>
        <w:t xml:space="preserve">Odpowiedź: </w:t>
      </w:r>
      <w:r w:rsidRPr="00D17A9F">
        <w:rPr>
          <w:rFonts w:ascii="Times New Roman" w:hAnsi="Times New Roman"/>
        </w:rPr>
        <w:t>Zamawiający potwierdza.</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41.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Rekrutacja m) daje możliwość generowania formularza sprawozdania dotyczącego liczby studentów, absolwentów wg określonej daty (m.in. obejmującego liczbę studentów ogółem, z podziałem na kierunki studiów, lata studiów, powody odsiewu, wznowienia studiów, przeniesienia, podejmowanie II kierunku studiów, informacje o liczbie studentów cudzoziemców…) na potrzeby bieżących statystyk uczelni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Prosimy o potwierdzenie, że wymaganie dotyczy danych niezbędnych do sprawozdawczości studentów. Prosimy o przeniesienie wymagania do odpowiedniego działu. </w:t>
      </w:r>
    </w:p>
    <w:p w:rsidR="00E44873" w:rsidRPr="00D17A9F" w:rsidRDefault="00E44873" w:rsidP="00BF7036">
      <w:pPr>
        <w:pStyle w:val="NoSpacing"/>
        <w:jc w:val="both"/>
        <w:rPr>
          <w:rFonts w:ascii="Times New Roman" w:hAnsi="Times New Roman"/>
        </w:rPr>
      </w:pPr>
    </w:p>
    <w:p w:rsidR="00E44873" w:rsidRPr="00D17A9F" w:rsidRDefault="00E44873" w:rsidP="00BF7036">
      <w:pPr>
        <w:pStyle w:val="NoSpacing"/>
        <w:jc w:val="both"/>
        <w:rPr>
          <w:rFonts w:ascii="Times New Roman" w:hAnsi="Times New Roman"/>
        </w:rPr>
      </w:pPr>
      <w:r w:rsidRPr="00D17A9F">
        <w:rPr>
          <w:rFonts w:ascii="Times New Roman" w:hAnsi="Times New Roman"/>
          <w:b/>
        </w:rPr>
        <w:t>Odpowiedź:</w:t>
      </w:r>
      <w:r w:rsidRPr="00D17A9F">
        <w:rPr>
          <w:rFonts w:ascii="Times New Roman" w:hAnsi="Times New Roman"/>
        </w:rPr>
        <w:t xml:space="preserve"> Zamawiający potwierdza. Wymaganie zostanie przeniesione przez Zamawiającego do działu dotyczącego Dziekanatu.</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42.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Rekrutacja n) pozwala na wygenerowanie formularza sprawozdania według określonej daty, dotyczącego liczby osób z niepełnosprawnościami, z podziałem na stopnie i rodzaje niepełnosprawności w ogólnej liczbie studentów uczelni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Prosimy o potwierdzenie, że wymaganie dotyczy danych niezbędnych do sprawozdawczości studentów. Prosimy o przeniesienie wymagania do odpowiedniego działu.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Default="00E44873" w:rsidP="004F4F4B">
      <w:pPr>
        <w:pStyle w:val="NoSpacing"/>
        <w:jc w:val="both"/>
        <w:rPr>
          <w:rFonts w:ascii="Times New Roman" w:hAnsi="Times New Roman"/>
        </w:rPr>
      </w:pPr>
      <w:r w:rsidRPr="00D17A9F">
        <w:rPr>
          <w:rFonts w:ascii="Times New Roman" w:hAnsi="Times New Roman"/>
          <w:b/>
        </w:rPr>
        <w:t>Odpowiedź:</w:t>
      </w:r>
      <w:r w:rsidRPr="00D17A9F">
        <w:rPr>
          <w:rFonts w:ascii="Times New Roman" w:hAnsi="Times New Roman"/>
        </w:rPr>
        <w:t xml:space="preserve"> Zamawiający potwierdza. Wymaganie zostanie przeniesione przez Zamawiającego do działu dotyczącego Dziekanatu.</w:t>
      </w:r>
    </w:p>
    <w:p w:rsidR="00E44873" w:rsidRPr="00D17A9F" w:rsidRDefault="00E44873" w:rsidP="004F4F4B">
      <w:pPr>
        <w:pStyle w:val="NoSpacing"/>
        <w:jc w:val="both"/>
        <w:rPr>
          <w:rFonts w:ascii="Times New Roman" w:hAnsi="Times New Roman"/>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43.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Rekrutacja internetowa l) pozwala na wykorzystanie modułu rekrutacji w formie webowej i przez mobilny dostęp do systemu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uzna punkt za spełniony jeśli wymaganie w zakresie "(…)przez mobilny dostęp do systemu" będzie realizowane przez responsywną stronę internetową?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pStyle w:val="NoSpacing"/>
        <w:jc w:val="both"/>
        <w:rPr>
          <w:rFonts w:ascii="Times New Roman" w:hAnsi="Times New Roman"/>
        </w:rPr>
      </w:pPr>
      <w:r w:rsidRPr="00D17A9F">
        <w:rPr>
          <w:rFonts w:ascii="Times New Roman" w:hAnsi="Times New Roman"/>
          <w:b/>
          <w:bCs/>
        </w:rPr>
        <w:t xml:space="preserve">Odpowiedź: </w:t>
      </w:r>
      <w:r w:rsidRPr="00D17A9F">
        <w:rPr>
          <w:rFonts w:ascii="Times New Roman" w:hAnsi="Times New Roman"/>
        </w:rPr>
        <w:t>Zamawiający uzna punkt za spełniony jeśli wymaganie będzie realizowane przez responsywną stronę internetową.</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44.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13. Zmodernizowany system musi mieć możliwość rozbudowy o nowe funkcje, poszerzania zakresu gromadzonych danych (np. dodanie pola z danymi), zmiany parametrów pracy systemu.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ma na myśli możliwość dodawania nowych funkcji przez Wykonawcę?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color w:val="auto"/>
        </w:rPr>
      </w:pPr>
      <w:r w:rsidRPr="00D17A9F">
        <w:rPr>
          <w:rFonts w:ascii="Times New Roman" w:hAnsi="Times New Roman" w:cs="Times New Roman"/>
          <w:b/>
          <w:color w:val="auto"/>
        </w:rPr>
        <w:t>Odpowiedź: Tak.</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45.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37. Szablony definiowalnych wydruków muszą być przechowywane w bazie danych systemu. Dopuszczalne jest rozwiązanie tożsame, realizujące funkcję obsługi przechowywania wydruków.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Nowoczesne rozwiązania informatyczne zakładają przechowywanie plików binarnych w bazach plikowych noSQL. Czy w związku z tym Zamawiający uzna punkt za spełniony jeśli szablony przechowywane są w bazie noSQL.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1A727F">
      <w:pPr>
        <w:autoSpaceDE w:val="0"/>
        <w:autoSpaceDN w:val="0"/>
        <w:adjustRightInd w:val="0"/>
        <w:spacing w:after="0" w:line="240" w:lineRule="auto"/>
        <w:jc w:val="both"/>
        <w:rPr>
          <w:rFonts w:ascii="Times New Roman" w:hAnsi="Times New Roman" w:cs="Times New Roman"/>
          <w:b/>
          <w:color w:val="auto"/>
        </w:rPr>
      </w:pPr>
      <w:r w:rsidRPr="00D17A9F">
        <w:rPr>
          <w:rFonts w:ascii="Times New Roman" w:hAnsi="Times New Roman" w:cs="Times New Roman"/>
          <w:b/>
          <w:color w:val="auto"/>
        </w:rPr>
        <w:t>Odpowiedź: Nie. Wygenerowane na podstawie zdefiniowanych szablonów dokumenty mogą być przechowywane w bazach noSQL, ale sam szablon musi być przechowywany w bazie głównej systemu.</w:t>
      </w:r>
    </w:p>
    <w:p w:rsidR="00E44873" w:rsidRPr="00D17A9F" w:rsidRDefault="00E44873" w:rsidP="001A727F">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46.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38. Zmodernizowany system będzie umożliwiać tworzenie skryptów, wykorzystywanych w wydrukach i zestawieniach systemu w co najmniej dwóch językach (w tym obowiązkowo w VBNet i C#) oraz dawać możliwość wykonywania kompilacji utworzonego kodu w środowisku systemu, bez konieczności wykorzystania zewnętrznego kompilatora. Dodawanie skryptów będzie dostępne dla uprawnionego użytkownika systemu bez konieczności zaangażowania dostawcy oprogramowania.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uzna punkt za spełniony jeśli pod podjęciem skryptu rozumiana będzie funkcja lub procedura SQL?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Nie.</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47.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41. Zmodernizowany system posiada możliwość przechowywania i udostępniania plików dowolnego rodzaju.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Prosimy o opisanie wymagania w zakresie "(…)udostępniania plików dowolnego rodzaju."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1A727F">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Udostępnianie plików polega na tym, że przechowywany w systemie plik może być udostępniony np. wewnętrznie w systemie do wydruku (np. w przypadku plików typu PDF, czy zdjęć) lub do pobrania przez użytkowników (np. pobieranie przez studentów plików zawierających materiały dydaktyczne).</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48.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67. Mechanizm obsługi uwierzytelniania musi zapewniać obsługę zewnętrznych źródeł uwierzytelniania pozwalając na zintegrowanie się z: Google, Twitter, Facebook, ePUAP, CAS, Open Id Connect, SAML2 (ADFS).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używa wszystkich wymienionych mechanizmów uwierzytelniania? Czy chodzi tu o techniczną możliwość/gotowość do implemetacji takich mechanizmów? Które z nich powinny być zaimplementowane w ramach przedmiotowego zamówienia?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Nie ma znaczenia, czego używa Zamawiający, ale czego używają do poświadczania tożsamości użytkownicy. Narzędzie uwierzytelniania użytkowników musi mieć możliwość integracji ze wskazanymi dostawcami tożsamości. W ramach zamówienia minimalnie należy dostarczyć integrację z Google, Twitter, Facebook, SAML2 (ADFS).</w:t>
      </w:r>
    </w:p>
    <w:p w:rsidR="00E44873" w:rsidRPr="00D17A9F" w:rsidRDefault="00E44873" w:rsidP="004F4F4B">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49.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127. Zmodernizowany system powinien umożliwiać rejestrację kandydatów z automatycznym wykorzystaniem danych wprowadzonych w formularzu internetowym. Możliwość ewidencji danych personalnych, w tym: imiona (w przypadku posiadania drugiego imienia - konieczność uzupełnienia) i nazwiska, PESEL, adresy: zameldowania i do korespondencji, telefony, e-maile, dane o wykształceniu, informacje o ukończonej szkole średniej lub wyższej, ocen maturalnych, wybór wydziałów, wybór kierunków studiów, dane o niepełnosprawności, źródło utrzymania, oświadczenie o podjęciu drugiego kierunku, informacja - cudzoziemiec, itd.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Prosimy o wykreślnie (…)w przypadku posiadania drugiego imienia - konieczność uzupełnienia(…), ponieważ w założeniu takie wymaganie zablokuje możliwość rejestracji kandydatom z jednym imieniem.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1A727F">
      <w:pPr>
        <w:autoSpaceDE w:val="0"/>
        <w:autoSpaceDN w:val="0"/>
        <w:adjustRightInd w:val="0"/>
        <w:spacing w:after="0" w:line="240" w:lineRule="auto"/>
        <w:jc w:val="both"/>
        <w:rPr>
          <w:rFonts w:ascii="Times New Roman" w:hAnsi="Times New Roman" w:cs="Times New Roman"/>
          <w:bCs/>
          <w:color w:val="auto"/>
        </w:rPr>
      </w:pPr>
      <w:r w:rsidRPr="00D17A9F">
        <w:rPr>
          <w:rFonts w:ascii="Times New Roman" w:hAnsi="Times New Roman" w:cs="Times New Roman"/>
          <w:b/>
          <w:bCs/>
          <w:color w:val="auto"/>
        </w:rPr>
        <w:t xml:space="preserve">Odpowiedź: </w:t>
      </w:r>
      <w:r w:rsidRPr="00D17A9F">
        <w:rPr>
          <w:rFonts w:ascii="Times New Roman" w:hAnsi="Times New Roman" w:cs="Times New Roman"/>
          <w:bCs/>
          <w:color w:val="auto"/>
        </w:rPr>
        <w:t>Zamawiający pozostawia wymaganie bez zmian. Funkcjonalność można zrealizować np. w taki sposób, że kandydat wstępnie deklaruje, że ma drugie imię i wówczas uzupełnienie pola z drugim imieniem staje się wymagalne.</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50.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133. Za pomocą aplikacji internetowej studenci powinni uzyskać dostęp do planów studiów i planów zajęć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uzna punkt za spełniony jeżeli aplikacja internetowa będzie realizowana na poziomie responsywnej strony internetowej?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r w:rsidRPr="00D17A9F">
        <w:rPr>
          <w:rFonts w:ascii="Times New Roman" w:hAnsi="Times New Roman" w:cs="Times New Roman"/>
          <w:b/>
          <w:bCs/>
          <w:color w:val="auto"/>
        </w:rPr>
        <w:t xml:space="preserve">Odpowiedź: </w:t>
      </w:r>
      <w:r w:rsidRPr="00D17A9F">
        <w:rPr>
          <w:rFonts w:ascii="Times New Roman" w:hAnsi="Times New Roman" w:cs="Times New Roman"/>
          <w:bCs/>
          <w:color w:val="auto"/>
        </w:rPr>
        <w:t xml:space="preserve">Tak, ale taka strona musi być częścią aplikacji </w:t>
      </w:r>
      <w:r>
        <w:rPr>
          <w:rFonts w:ascii="Times New Roman" w:hAnsi="Times New Roman" w:cs="Times New Roman"/>
          <w:bCs/>
          <w:color w:val="auto"/>
        </w:rPr>
        <w:t>w</w:t>
      </w:r>
      <w:r w:rsidRPr="00D17A9F">
        <w:rPr>
          <w:rFonts w:ascii="Times New Roman" w:hAnsi="Times New Roman" w:cs="Times New Roman"/>
          <w:bCs/>
          <w:color w:val="auto"/>
        </w:rPr>
        <w:t xml:space="preserve">irtualny </w:t>
      </w:r>
      <w:r>
        <w:rPr>
          <w:rFonts w:ascii="Times New Roman" w:hAnsi="Times New Roman" w:cs="Times New Roman"/>
          <w:bCs/>
          <w:color w:val="auto"/>
        </w:rPr>
        <w:t>d</w:t>
      </w:r>
      <w:r w:rsidRPr="00D17A9F">
        <w:rPr>
          <w:rFonts w:ascii="Times New Roman" w:hAnsi="Times New Roman" w:cs="Times New Roman"/>
          <w:bCs/>
          <w:color w:val="auto"/>
        </w:rPr>
        <w:t>ziekanat.</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51.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140. Za pomocą aplikacji internetowej studenci powinni uzyskać dostęp do mechanizmów procesu dyplomowania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 jakim zakresie zamawiający oczekuje dostępu do mechanizmów dyplomowania?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Co najmniej w zakresie opisanym w rozdziale XIII Obsługa prac dyplomowych.</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52.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154. Zmodernizowany system musi prezentować informację o organizacji roku akademickiego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Jaki zakres danych dotyczących organizacji roku akademickiego jest wymagany w prezentacji na koncie studenta?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1A727F">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Wymagane jest minimum: prezentacja w rozbiciu na poszczególne semestry: ocen, ocen</w:t>
      </w:r>
    </w:p>
    <w:p w:rsidR="00E44873" w:rsidRPr="00D17A9F" w:rsidRDefault="00E44873" w:rsidP="001A727F">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cząstkowych, stypendiów, przydzielonych przedmiotów, praktyk, materiałów do zajęć oraz informacji ogólnych o organizacji roku akademickiego, jak np. termin startu i końca semestru, sesji zimowych, letnich, poprawkowych, dni wolnych.</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53.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161. Za pomocą zmodernizowanego systemu on-line wykładowcy muszą uzyskać dostęp do planów i programów studiów oraz toku studiów: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 jakim zakresie należy prezentować wykładowcom plany i programy studiów? Czy chodzi o pełną formę czy tylko w ramach zajęć do jakich zostali przypisani?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Wystarczające będzie prezentowanie danych w zakresie zajęć do jakich zostali przypisani.</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54.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162. Za pomocą zmodernizowanego systemu on-line wykładowcy muszą uzyskać możliwość wprowadzania ocen (w tym generowania protokołów),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Czy zamawiający uzna punkt za spełniony, jeżeli generowanie protokołów będzie się odbywało w systemie dziekanatowym, a dydaktyk otrzyma gotowe protokoły do uzupełnienia?</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E80577">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Nie. </w:t>
      </w:r>
    </w:p>
    <w:p w:rsidR="00E44873" w:rsidRPr="00D17A9F" w:rsidRDefault="00E44873" w:rsidP="00E80577">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55.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163. Za pomocą zmodernizowanego systemu on-line wykładowcy muszą uzyskać możliwość wyszukiwania studentów pozwalającego na dostęp do ocen wystawionych w innych semestrach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 jakim zakresie wymagany jest dostęp do ocen archiwalnych studenta?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W pełnym zakresie studiów studenta.</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56.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164. Za pomocą zmodernizowanego systemu on-line wykładowcy muszą uzyskać możliwość umieszczania materiałów multimedialnych (dokumenty formaty minimum *.txt, *.doc, *.PDF, obrazy, filmy, pliki dźwiękowe) przypisanych do prowadzonych zajęć.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uzna punkt za spełniony, jeżeli dokumenty będą przekazane w formie załącznika do zajęć?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E80577">
      <w:pPr>
        <w:autoSpaceDE w:val="0"/>
        <w:autoSpaceDN w:val="0"/>
        <w:adjustRightInd w:val="0"/>
        <w:spacing w:after="0" w:line="240" w:lineRule="auto"/>
        <w:jc w:val="both"/>
        <w:rPr>
          <w:rFonts w:ascii="Times New Roman" w:hAnsi="Times New Roman" w:cs="Times New Roman"/>
          <w:b/>
          <w:bCs/>
          <w:color w:val="auto"/>
        </w:rPr>
      </w:pPr>
      <w:r w:rsidRPr="00D17A9F">
        <w:rPr>
          <w:rFonts w:ascii="Times New Roman" w:hAnsi="Times New Roman" w:cs="Times New Roman"/>
          <w:b/>
          <w:bCs/>
          <w:color w:val="auto"/>
        </w:rPr>
        <w:t xml:space="preserve">Odpowiedź: </w:t>
      </w:r>
      <w:r w:rsidRPr="00D17A9F">
        <w:rPr>
          <w:rFonts w:ascii="Times New Roman" w:hAnsi="Times New Roman" w:cs="Times New Roman"/>
          <w:bCs/>
          <w:color w:val="auto"/>
        </w:rPr>
        <w:t>Zamawiający nie narzuca w tym względzie rozwiązania technicznego. Wykładowca ma mieć możliwość umieszczenia materiałów przypisanych do zajęć a student ma mieć możliwość ich pobrania.</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57.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166. Zmodernizowany system musi posiadać możliwość wyświetlania ocen cząstkowych uzyskanych przez studentów.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Jak zamawiający interpretuje oceny cząstkowe?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75139">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Oceny cząstkowe to oceny dodatkowe wystawiane w kontekście danego przedmiotu, np. oceny z kolokwiów, referatów, wejściówek, projektów, itp.</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58.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167. Zmodernizowany system musi posiadać możliwość integracji z zewnętrznymi systemami poprzez wykorzystanie wspólnego SSO (Single Sign On).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Z jakim zakresie wymagana jest integracja? Z jakimi aplikacjami?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FF791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Zintegrowane poprzez SSO muszą być Wirtualny dziekanat, Wirtualny dydaktyk, Obsługa prac dyplomowych, Obsługa wniosków stypendialnych online. Chyba, że wymienione moduły są elementami jednej aplikacji, wówczas moduł SSO nie musi być uruchomiony. Ponadto wymagania wobec systemu uwierzytelniania, uwzględniające m.in. możliwość obsługi pojedynczego logowania (pkt. 66), opisane są w rozdziale V „Dostęp do systemu i jego zasobów”.</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59.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168. Zmodernizowany system musi posiadać możliwość logowania do niniejszego obszaru z wykorzystaniem logowania domenowego.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uzna punkt za spełniony, jeżeli autentykacja będzie odbywała się na poziomie odpowiedzi, a AD o poprawnym zestawie danych autentykacyjnych?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786780">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F87A41">
        <w:rPr>
          <w:rFonts w:ascii="Times New Roman" w:hAnsi="Times New Roman" w:cs="Times New Roman"/>
          <w:b/>
          <w:color w:val="auto"/>
        </w:rPr>
        <w:t>:</w:t>
      </w:r>
      <w:r w:rsidRPr="00F87A41">
        <w:rPr>
          <w:rFonts w:ascii="Times New Roman" w:hAnsi="Times New Roman" w:cs="Times New Roman"/>
          <w:color w:val="auto"/>
        </w:rPr>
        <w:t xml:space="preserve"> Uwierzytelnienie w systemie odbywać się musi w oparciu o narzędzie uwierzytelniające dostarczające różnych metod uwierzytelnienia opisanych w rozdziale V „Dostęp do systemu i jego zasobów”.</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60.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184. Moduł Obsługi wniosków stypendialnych online musi umożliwiać użytkownikowi zapisanie i/lub wydrukowanie uzupełnionych formularzy oraz dołączonych załączników.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wymaganie dotyczy pracowników administracyjnych?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Nie. Wymaganie dotyczy studentów składających wnioski stypendialne.</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61.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190. Moduł Powiadomienia i komunikaty musi być ściśle zintegrowany z systemem obsługi dydaktyki użytkowanym przez Zamawiającego.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Prosimy o wskazanie systemu z jakim należy przeprowadzić integrację.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System Uczelnia.XP.</w:t>
      </w:r>
    </w:p>
    <w:p w:rsidR="00E44873" w:rsidRPr="00D17A9F" w:rsidRDefault="00E44873" w:rsidP="004F4F4B">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62.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191. Powiadomienia i komunikaty muszą być tworzone w systemie obsługi dydaktyki użytkowanym przez Zamawiającego.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Prosimy o wskazanie systemu z jakim należy tworzyć powiadomienia i komunikaty.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System Uczelnia.XP.</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63.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194. Nadawcami komunikatów i powiadomień mogą być pracownicy administracyjni użytkujący aplikacyjną część systemu obsługi dydaktyki użytkowanego przez Zamawiającego oraz pracownicy naukowo-dydaktyczni użytkujący moduł Wirtualny Dydaktyk.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Prosimy o potwierdzenie, że w przypadku wymiany systemu obsługi dydaktyki nadawcami komunikatów mogą być pracownicy administracyjni użytkujący nowy system i nie będzie potrzeby sięgania do systemu obecnie użytkowanego.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9909E3">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Nie, nadawcami mogą być pracownicy administracyjni oraz naukowo dydaktyczni, ale w przypadku wymiany systemu, nie będzie konieczności realizacji tej czynności w systemie obecnie użytkowanym.</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64.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201. Zmodernizowany portal musi być zrealizowany w modelu, w którym backend aplikacji udostępnia metody API implementowane przez frontend.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Prosimy o opsianie wymaganego zakresu obsługiwanego na poziomie API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F10F82">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Określenie zakresu wewnętrznej wymiany danych w portalu należy do zadań Wykonawcy i Zamawiający w tym względzie nie narzuca żadnych szczegółowych wymagań poza tym, że pomiędzy warstwą backend a frontend komunikacja ta ma być oparta o API.</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65.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208. Zmodernizowany portal musi posiadać mechanizm automatycznego backupu danych w odstępach czasowych oparty o harmonogram zadań.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zamawiajacy uzna punkt za spełniony, jeżeli archiwizacja będzie wykonywana automatycznie poza portalem?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r w:rsidRPr="00D17A9F">
        <w:rPr>
          <w:rFonts w:ascii="Times New Roman" w:hAnsi="Times New Roman" w:cs="Times New Roman"/>
          <w:b/>
          <w:bCs/>
          <w:color w:val="auto"/>
        </w:rPr>
        <w:t xml:space="preserve">Odpowiedź: </w:t>
      </w:r>
      <w:r w:rsidRPr="00D17A9F">
        <w:rPr>
          <w:rFonts w:ascii="Times New Roman" w:hAnsi="Times New Roman" w:cs="Times New Roman"/>
          <w:bCs/>
          <w:color w:val="auto"/>
        </w:rPr>
        <w:t>Tak.</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66.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209. Wymagany jest codzienny zrzut bazy danych, a także wyznaczenie harmonogramu automatycznego usuwania archiwów zrzutów bazy danych w oparciu o zasadę zabezpieczenia minimum jednego archiwum dziennie przez okres 30 dni, jednego tygodniowo przez jeden rok oraz jednego miesięcznie dla starszych zrzutów.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zamawiajacy uzna punkt za spełniony, jeżeli archiwizacja będzie wykonywana automatycznie poza portalem?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r w:rsidRPr="00D17A9F">
        <w:rPr>
          <w:rFonts w:ascii="Times New Roman" w:hAnsi="Times New Roman" w:cs="Times New Roman"/>
          <w:b/>
          <w:bCs/>
          <w:color w:val="auto"/>
        </w:rPr>
        <w:t xml:space="preserve">Odpowiedź: </w:t>
      </w:r>
      <w:r w:rsidRPr="00D17A9F">
        <w:rPr>
          <w:rFonts w:ascii="Times New Roman" w:hAnsi="Times New Roman" w:cs="Times New Roman"/>
          <w:bCs/>
          <w:color w:val="auto"/>
        </w:rPr>
        <w:t>Tak.</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67.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212. Dodanie nowej przestrzeni subdomenowej musi odbywać się bez konieczności restartu portalu.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zgodzi się aby przestrzeń subdomeny była konfigurowana przez serwer proxy aplikacji webowej?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Jeśli nie będzie to powodowało konieczności restartu portalu, to tak.</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68.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220. Edytor WYSIWYG zapewnia możliwość wklejania/dodawania elementów z Microsoft Word i Office 365 przy zachowaniu formatowania. 18 </w:t>
      </w:r>
    </w:p>
    <w:p w:rsidR="00E44873" w:rsidRDefault="00E44873" w:rsidP="004F4F4B">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Czy zamawiający uzna punkt za spełniony jeżeli udostępniona zostanie możliwość przekazania dowolnej treści z dowolnej aplikacji zewnętrznej formatowanej w html?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Nie.</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69.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Tabela 2 – Lista wymagań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225. Zmodernizowany portal winien umożliwiać przesyłanie załączników/dokumentów poprzez formularz umieszczony w portalu, które zostaną dostarczone do odpowiednich jednostek.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Prosimy o uszczegółowienie jak zamawiający intepretuje formularz do wstawiania załączników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5B220D">
      <w:pPr>
        <w:autoSpaceDE w:val="0"/>
        <w:autoSpaceDN w:val="0"/>
        <w:adjustRightInd w:val="0"/>
        <w:spacing w:after="0" w:line="240" w:lineRule="auto"/>
        <w:jc w:val="both"/>
        <w:rPr>
          <w:rFonts w:ascii="Times New Roman" w:hAnsi="Times New Roman" w:cs="Times New Roman"/>
          <w:b/>
          <w:bCs/>
          <w:color w:val="auto"/>
        </w:rPr>
      </w:pPr>
      <w:r w:rsidRPr="00D17A9F">
        <w:rPr>
          <w:rFonts w:ascii="Times New Roman" w:hAnsi="Times New Roman" w:cs="Times New Roman"/>
          <w:b/>
          <w:bCs/>
          <w:color w:val="auto"/>
        </w:rPr>
        <w:t>Odpowiedź</w:t>
      </w:r>
      <w:r w:rsidRPr="00D17A9F">
        <w:rPr>
          <w:rFonts w:ascii="Times New Roman" w:hAnsi="Times New Roman" w:cs="Times New Roman"/>
          <w:bCs/>
          <w:color w:val="auto"/>
        </w:rPr>
        <w:t>: Formularz to formatka z polami danych (np. polami wyboru, czy polami edycyjnymi), która dodatkowo umożliwia dołączenie pliku załącznika i wysłanie takiej informacji.</w:t>
      </w:r>
    </w:p>
    <w:p w:rsidR="00E44873" w:rsidRPr="00D17A9F"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70.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Załącznik nr 1 do SIWZ;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„Modernizacja i konfiguracja systemu dziekanatowo – dydaktycznego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 Wykonawca podczas modernizacji, jeżeli to konieczne, musi dokonać migracji danych.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Modernizacja zostanie przeprowadzona w siedzibie Zamawiającego pod nadzorem wyznaczonych pracowników Zamawiającego. Zamawiający posiada wsparcie techniczne producenta aktualnie używanego oprogramowania UczelniaXP firmy PCG Academia, natomiast nie przewiduje zawierania odrębnych umów z firmą PCG Academia na zapewnienie pomocy w modernizacji systemu. Zamawiający nie posiada szczegółowej dokumentacji technicznej aktualnie używanego oprogramowania UczelniaXP. Szczegółowy zakres migracji danych zostanie doprecyzowany podczas analizy przedwdrożeniowej.”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Prosimy o potwierdzenie, że w przypadku, gdy Wykonawca zdecyduje się na zastąpienie obecnego rozwiązania i wdrożenie nowego systemu obsługi studiów oraz strony internetowej z zapewnieniem posiadania funkcjonalności wskazanych w opisie przedmiotu zamówienia wystarczające będzie przeprowadzenie migracji danych na następujących zasadach: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„Wykonawca, na żądanie Zamawiającego, zobowiązany jest do dokonania przeniesienia danych do oferowanego systemu z systemu funkcjonującego u Zamawiającego. Zamawiający przygotuje zestaw danych podlegających migracji i przedstawi Wykonawcy w formie zasilonych i zdefiniowanych plików wymiany danych. Pliki wymiany danych będą zawierały ustaloną strukturę, którą zaproponuje Wykonawca. Ustalony format plików migracji to plik w formacie XLS, XLSX, CSV lub ODS (wraz ze zdefiniowaną stroną kodową, ustalonymi separatorami oraz określoną strukturą) lub plik xml (z ustaloną strukturą). Zamawiający zobowiązuje się do zasilenia plików migracji wyłącznie w zakresie danych obecnie posiadanego systemu informatycznego na wskazany ustalony dzień (brak migracji przyrostowej).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a) Import danych ze strukturą organizacyjną uczelni,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b) Import danych przedmiotów z toku studiów studentów,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c) Import danych kierunków i specjalności,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d) Import danych wykładowców,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e) Import danych zatrudnienia wykładowców,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f) Import danych osobowych studentów,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g) Import informacji o dokumentami tożsamości studentów,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h) Import danych z kierunkami studentów,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i) Import danych z grupami studentów,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j) Import danych z ocenami studentów,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k) Import danych dyplomowania studentów,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l) Import danych rachunków bankowych studentów,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m) Import danych bilansu otwarcia.” </w:t>
      </w:r>
    </w:p>
    <w:p w:rsidR="00E44873" w:rsidRPr="00D17A9F" w:rsidRDefault="00E44873" w:rsidP="000B085A">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0B085A">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color w:val="auto"/>
        </w:rPr>
        <w:t>Odpowiedź:</w:t>
      </w:r>
      <w:r w:rsidRPr="00D17A9F">
        <w:rPr>
          <w:rFonts w:ascii="Times New Roman" w:hAnsi="Times New Roman" w:cs="Times New Roman"/>
          <w:color w:val="auto"/>
        </w:rPr>
        <w:t xml:space="preserve"> Zadanie realizacji migracji danych jest zadaniem Wykonawcy. Zamawiający nie ma</w:t>
      </w:r>
    </w:p>
    <w:p w:rsidR="00E44873" w:rsidRPr="00D17A9F" w:rsidRDefault="00E44873" w:rsidP="000B085A">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wiedzy, która pozwoliłaby na przygotowanie danych zgodnie z oczekiwaniem wyrażonym w pytaniu.</w:t>
      </w:r>
    </w:p>
    <w:p w:rsidR="00E44873" w:rsidRPr="00D17A9F" w:rsidRDefault="00E44873" w:rsidP="000B085A">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Wykonawca będzie musiał przeprowadzić analizę danych i migrację pełnego zakresu danych</w:t>
      </w:r>
    </w:p>
    <w:p w:rsidR="00E44873" w:rsidRPr="00D17A9F" w:rsidRDefault="00E44873" w:rsidP="004F4F4B">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przetwarzanych aktualnie w systemie Uczelnia.XP.</w:t>
      </w:r>
    </w:p>
    <w:p w:rsidR="00E44873" w:rsidRDefault="00E44873" w:rsidP="00BF7036">
      <w:pPr>
        <w:autoSpaceDE w:val="0"/>
        <w:autoSpaceDN w:val="0"/>
        <w:adjustRightInd w:val="0"/>
        <w:spacing w:after="0" w:line="240" w:lineRule="auto"/>
        <w:jc w:val="both"/>
        <w:rPr>
          <w:rFonts w:ascii="Times New Roman" w:hAnsi="Times New Roman" w:cs="Times New Roman"/>
          <w:b/>
          <w:bCs/>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71.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Dotyczy: </w:t>
      </w:r>
      <w:r w:rsidRPr="00D17A9F">
        <w:rPr>
          <w:rFonts w:ascii="Times New Roman" w:hAnsi="Times New Roman" w:cs="Times New Roman"/>
          <w:color w:val="auto"/>
        </w:rPr>
        <w:t xml:space="preserve">SIWZ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b/>
          <w:bCs/>
          <w:color w:val="auto"/>
        </w:rPr>
        <w:t xml:space="preserve">Pytanie: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Z uwagi na dużą ilość pytań i wniosków o wyjaśnienie lub doprecyzowanie treści specyfikacji istotnych warunków zamówienia, zwracamy się z wnioskiem o wydłużenie terminu składania ofert o minimum 6 dni od dnia opublikowania odpowiedzi. </w:t>
      </w:r>
    </w:p>
    <w:p w:rsidR="00E44873" w:rsidRPr="00D17A9F" w:rsidRDefault="00E44873" w:rsidP="00BF7036">
      <w:pPr>
        <w:autoSpaceDE w:val="0"/>
        <w:autoSpaceDN w:val="0"/>
        <w:adjustRightInd w:val="0"/>
        <w:spacing w:after="0" w:line="240" w:lineRule="auto"/>
        <w:jc w:val="both"/>
        <w:rPr>
          <w:rFonts w:ascii="Times New Roman" w:hAnsi="Times New Roman" w:cs="Times New Roman"/>
          <w:color w:val="auto"/>
        </w:rPr>
      </w:pPr>
      <w:r w:rsidRPr="00D17A9F">
        <w:rPr>
          <w:rFonts w:ascii="Times New Roman" w:hAnsi="Times New Roman" w:cs="Times New Roman"/>
          <w:color w:val="auto"/>
        </w:rPr>
        <w:t xml:space="preserve">Ww. okres niezbędny jest do przygotowania oferty uwzględniającej udzielone wyjaśnienia oraz czas niezbędny na dostarczenie przesyłki z ofertę do Zamawiającego. </w:t>
      </w:r>
    </w:p>
    <w:p w:rsidR="00E44873" w:rsidRPr="00D17A9F" w:rsidRDefault="00E44873" w:rsidP="00BF7036">
      <w:pPr>
        <w:spacing w:after="0" w:line="240" w:lineRule="auto"/>
        <w:jc w:val="both"/>
        <w:rPr>
          <w:rFonts w:ascii="Times New Roman" w:hAnsi="Times New Roman" w:cs="Times New Roman"/>
          <w:color w:val="auto"/>
        </w:rPr>
      </w:pPr>
    </w:p>
    <w:p w:rsidR="00E44873" w:rsidRPr="00D17A9F" w:rsidRDefault="00E44873" w:rsidP="00BF7036">
      <w:pPr>
        <w:spacing w:after="0" w:line="240" w:lineRule="auto"/>
        <w:jc w:val="both"/>
        <w:rPr>
          <w:rFonts w:ascii="Times New Roman" w:hAnsi="Times New Roman" w:cs="Times New Roman"/>
        </w:rPr>
      </w:pPr>
      <w:r w:rsidRPr="00D17A9F">
        <w:rPr>
          <w:rFonts w:ascii="Times New Roman" w:hAnsi="Times New Roman" w:cs="Times New Roman"/>
          <w:b/>
          <w:color w:val="auto"/>
        </w:rPr>
        <w:t xml:space="preserve">Odpowiedź </w:t>
      </w:r>
      <w:r w:rsidRPr="00D17A9F">
        <w:rPr>
          <w:rFonts w:ascii="Times New Roman" w:hAnsi="Times New Roman" w:cs="Times New Roman"/>
          <w:color w:val="auto"/>
        </w:rPr>
        <w:t xml:space="preserve">Zamawiający pozostawia termin składania ofert bez zmian. </w:t>
      </w:r>
    </w:p>
    <w:p w:rsidR="00E44873" w:rsidRPr="00D17A9F" w:rsidRDefault="00E44873" w:rsidP="00BF7036">
      <w:pPr>
        <w:autoSpaceDE w:val="0"/>
        <w:autoSpaceDN w:val="0"/>
        <w:adjustRightInd w:val="0"/>
        <w:spacing w:after="0" w:line="240" w:lineRule="auto"/>
        <w:jc w:val="both"/>
        <w:rPr>
          <w:rFonts w:ascii="Times New Roman" w:hAnsi="Times New Roman" w:cs="Times New Roman"/>
        </w:rPr>
      </w:pPr>
    </w:p>
    <w:p w:rsidR="00E44873" w:rsidRPr="00D17A9F" w:rsidRDefault="00E44873" w:rsidP="00BF7036">
      <w:pPr>
        <w:autoSpaceDE w:val="0"/>
        <w:autoSpaceDN w:val="0"/>
        <w:adjustRightInd w:val="0"/>
        <w:spacing w:after="0" w:line="240" w:lineRule="auto"/>
        <w:jc w:val="both"/>
        <w:rPr>
          <w:rFonts w:ascii="Times New Roman" w:hAnsi="Times New Roman" w:cs="Times New Roman"/>
        </w:rPr>
      </w:pPr>
      <w:r w:rsidRPr="00D17A9F">
        <w:rPr>
          <w:rFonts w:ascii="Times New Roman" w:hAnsi="Times New Roman" w:cs="Times New Roman"/>
        </w:rPr>
        <w:t xml:space="preserve"> </w:t>
      </w:r>
    </w:p>
    <w:p w:rsidR="00E44873" w:rsidRPr="00D17A9F" w:rsidRDefault="00E44873" w:rsidP="00BF7036">
      <w:pPr>
        <w:autoSpaceDE w:val="0"/>
        <w:autoSpaceDN w:val="0"/>
        <w:adjustRightInd w:val="0"/>
        <w:spacing w:after="0" w:line="240" w:lineRule="auto"/>
        <w:jc w:val="both"/>
        <w:rPr>
          <w:rFonts w:ascii="Times New Roman" w:hAnsi="Times New Roman" w:cs="Times New Roman"/>
        </w:rPr>
      </w:pPr>
      <w:r w:rsidRPr="00D17A9F">
        <w:rPr>
          <w:rFonts w:ascii="Times New Roman" w:hAnsi="Times New Roman" w:cs="Times New Roman"/>
          <w:b/>
          <w:bCs/>
        </w:rPr>
        <w:t xml:space="preserve">Pytanie 72. </w:t>
      </w:r>
    </w:p>
    <w:p w:rsidR="00E44873" w:rsidRPr="00D17A9F" w:rsidRDefault="00E44873" w:rsidP="00BF7036">
      <w:pPr>
        <w:autoSpaceDE w:val="0"/>
        <w:autoSpaceDN w:val="0"/>
        <w:adjustRightInd w:val="0"/>
        <w:spacing w:after="0" w:line="240" w:lineRule="auto"/>
        <w:jc w:val="both"/>
        <w:rPr>
          <w:rFonts w:ascii="Times New Roman" w:hAnsi="Times New Roman" w:cs="Times New Roman"/>
        </w:rPr>
      </w:pPr>
      <w:r w:rsidRPr="00D17A9F">
        <w:rPr>
          <w:rFonts w:ascii="Times New Roman" w:hAnsi="Times New Roman" w:cs="Times New Roman"/>
          <w:b/>
          <w:bCs/>
        </w:rPr>
        <w:t xml:space="preserve">Dotyczy: </w:t>
      </w:r>
      <w:r w:rsidRPr="00D17A9F">
        <w:rPr>
          <w:rFonts w:ascii="Times New Roman" w:hAnsi="Times New Roman" w:cs="Times New Roman"/>
        </w:rPr>
        <w:t xml:space="preserve">Załącznik nr 1 strona 14, o Prezentacji. </w:t>
      </w:r>
    </w:p>
    <w:p w:rsidR="00E44873" w:rsidRPr="00D17A9F" w:rsidRDefault="00E44873" w:rsidP="00BF7036">
      <w:pPr>
        <w:autoSpaceDE w:val="0"/>
        <w:autoSpaceDN w:val="0"/>
        <w:adjustRightInd w:val="0"/>
        <w:spacing w:after="0" w:line="240" w:lineRule="auto"/>
        <w:jc w:val="both"/>
        <w:rPr>
          <w:rFonts w:ascii="Times New Roman" w:hAnsi="Times New Roman" w:cs="Times New Roman"/>
        </w:rPr>
      </w:pPr>
      <w:r w:rsidRPr="00D17A9F">
        <w:rPr>
          <w:rFonts w:ascii="Times New Roman" w:hAnsi="Times New Roman" w:cs="Times New Roman"/>
        </w:rPr>
        <w:t xml:space="preserve">"Niespełnianie warunków zawartych w niniejszym załączniku oznaczonych jako opcjonalne, których spełnianie przez oferowany System Wykonawca deklaruje, skutkować będzie odrzuceniem oferty przez Zamawiającego". </w:t>
      </w:r>
    </w:p>
    <w:p w:rsidR="00E44873" w:rsidRPr="00D17A9F" w:rsidRDefault="00E44873" w:rsidP="00BF7036">
      <w:pPr>
        <w:autoSpaceDE w:val="0"/>
        <w:autoSpaceDN w:val="0"/>
        <w:adjustRightInd w:val="0"/>
        <w:spacing w:after="0" w:line="240" w:lineRule="auto"/>
        <w:jc w:val="both"/>
        <w:rPr>
          <w:rFonts w:ascii="Times New Roman" w:hAnsi="Times New Roman" w:cs="Times New Roman"/>
        </w:rPr>
      </w:pPr>
      <w:r w:rsidRPr="00D17A9F">
        <w:rPr>
          <w:rFonts w:ascii="Times New Roman" w:hAnsi="Times New Roman" w:cs="Times New Roman"/>
          <w:b/>
          <w:bCs/>
        </w:rPr>
        <w:t xml:space="preserve">Pytania: </w:t>
      </w:r>
    </w:p>
    <w:p w:rsidR="00E44873" w:rsidRPr="00D17A9F" w:rsidRDefault="00E44873" w:rsidP="00BF7036">
      <w:pPr>
        <w:autoSpaceDE w:val="0"/>
        <w:autoSpaceDN w:val="0"/>
        <w:adjustRightInd w:val="0"/>
        <w:spacing w:after="0" w:line="240" w:lineRule="auto"/>
        <w:jc w:val="both"/>
        <w:rPr>
          <w:rFonts w:ascii="Times New Roman" w:hAnsi="Times New Roman" w:cs="Times New Roman"/>
        </w:rPr>
      </w:pPr>
      <w:r w:rsidRPr="00D17A9F">
        <w:rPr>
          <w:rFonts w:ascii="Times New Roman" w:hAnsi="Times New Roman" w:cs="Times New Roman"/>
        </w:rPr>
        <w:t xml:space="preserve">Wnosimy o następującą zmianę: </w:t>
      </w:r>
    </w:p>
    <w:p w:rsidR="00E44873" w:rsidRPr="00D17A9F" w:rsidRDefault="00E44873" w:rsidP="00BF7036">
      <w:pPr>
        <w:autoSpaceDE w:val="0"/>
        <w:autoSpaceDN w:val="0"/>
        <w:adjustRightInd w:val="0"/>
        <w:spacing w:after="0" w:line="240" w:lineRule="auto"/>
        <w:jc w:val="both"/>
        <w:rPr>
          <w:rFonts w:ascii="Times New Roman" w:hAnsi="Times New Roman" w:cs="Times New Roman"/>
        </w:rPr>
      </w:pPr>
      <w:r w:rsidRPr="00D17A9F">
        <w:rPr>
          <w:rFonts w:ascii="Times New Roman" w:hAnsi="Times New Roman" w:cs="Times New Roman"/>
        </w:rPr>
        <w:t>Jeżeli podczas prezentacji okaże się, że Wykonawca nie zaprezentował jakiejkolwiek funkcjonalności systemu z wymagań oznaczo</w:t>
      </w:r>
      <w:bookmarkStart w:id="5" w:name="_GoBack"/>
      <w:bookmarkEnd w:id="5"/>
      <w:r w:rsidRPr="00D17A9F">
        <w:rPr>
          <w:rFonts w:ascii="Times New Roman" w:hAnsi="Times New Roman" w:cs="Times New Roman"/>
        </w:rPr>
        <w:t xml:space="preserve">nych jako opcjonalne, które dany wykonawca uprzednio zadeklarował w ofercie, wówczas oferta nie zostanie odrzucona ale Zamawiający nie przyzna Wykonawcy punktów z tytułu danej funkcjonalności. </w:t>
      </w:r>
    </w:p>
    <w:p w:rsidR="00E44873" w:rsidRPr="00D17A9F" w:rsidRDefault="00E44873" w:rsidP="00BF7036">
      <w:pPr>
        <w:spacing w:after="0" w:line="240" w:lineRule="auto"/>
        <w:jc w:val="both"/>
        <w:rPr>
          <w:rFonts w:ascii="Times New Roman" w:hAnsi="Times New Roman" w:cs="Times New Roman"/>
        </w:rPr>
      </w:pPr>
    </w:p>
    <w:p w:rsidR="00E44873" w:rsidRPr="00D17A9F" w:rsidRDefault="00E44873" w:rsidP="00BF7036">
      <w:pPr>
        <w:spacing w:after="0" w:line="240" w:lineRule="auto"/>
        <w:jc w:val="both"/>
        <w:rPr>
          <w:rFonts w:ascii="Times New Roman" w:hAnsi="Times New Roman" w:cs="Times New Roman"/>
        </w:rPr>
      </w:pPr>
      <w:r w:rsidRPr="00D17A9F">
        <w:rPr>
          <w:rFonts w:ascii="Times New Roman" w:hAnsi="Times New Roman" w:cs="Times New Roman"/>
          <w:b/>
        </w:rPr>
        <w:t>Odpowiedź:</w:t>
      </w:r>
      <w:r w:rsidRPr="00D17A9F">
        <w:rPr>
          <w:rFonts w:ascii="Times New Roman" w:hAnsi="Times New Roman" w:cs="Times New Roman"/>
        </w:rPr>
        <w:t xml:space="preserve"> Zamawiający  zmienia zapis SIWZ i załącznika w zakresie prezentacji z:</w:t>
      </w:r>
    </w:p>
    <w:p w:rsidR="00E44873" w:rsidRPr="00D17A9F" w:rsidRDefault="00E44873" w:rsidP="00BF7036">
      <w:pPr>
        <w:spacing w:after="0" w:line="240" w:lineRule="auto"/>
        <w:jc w:val="both"/>
        <w:rPr>
          <w:rFonts w:ascii="Times New Roman" w:hAnsi="Times New Roman" w:cs="Times New Roman"/>
        </w:rPr>
      </w:pPr>
      <w:r w:rsidRPr="00D17A9F">
        <w:rPr>
          <w:rFonts w:ascii="Times New Roman" w:hAnsi="Times New Roman" w:cs="Times New Roman"/>
        </w:rPr>
        <w:t>Niespełnianie warunków zawartych w niniejszym załączniku oznaczonych jako opcjonalne, których spełnianie przez oferowany System Wykonawca deklaruje, skutkować będzie odrzuceniem oferty przez Zamawiającego</w:t>
      </w:r>
    </w:p>
    <w:p w:rsidR="00E44873" w:rsidRPr="00D17A9F" w:rsidRDefault="00E44873" w:rsidP="00BF7036">
      <w:pPr>
        <w:spacing w:after="0" w:line="240" w:lineRule="auto"/>
        <w:jc w:val="both"/>
        <w:rPr>
          <w:rFonts w:ascii="Times New Roman" w:hAnsi="Times New Roman" w:cs="Times New Roman"/>
        </w:rPr>
      </w:pPr>
    </w:p>
    <w:p w:rsidR="00E44873" w:rsidRPr="00D17A9F" w:rsidRDefault="00E44873" w:rsidP="00BF7036">
      <w:pPr>
        <w:spacing w:after="0" w:line="240" w:lineRule="auto"/>
        <w:jc w:val="both"/>
        <w:rPr>
          <w:rFonts w:ascii="Times New Roman" w:hAnsi="Times New Roman" w:cs="Times New Roman"/>
        </w:rPr>
      </w:pPr>
      <w:r w:rsidRPr="00D17A9F">
        <w:rPr>
          <w:rFonts w:ascii="Times New Roman" w:hAnsi="Times New Roman" w:cs="Times New Roman"/>
        </w:rPr>
        <w:t>Zamienia się na :</w:t>
      </w:r>
    </w:p>
    <w:p w:rsidR="00E44873" w:rsidRPr="00D17A9F" w:rsidRDefault="00E44873" w:rsidP="00311D04">
      <w:pPr>
        <w:autoSpaceDE w:val="0"/>
        <w:autoSpaceDN w:val="0"/>
        <w:adjustRightInd w:val="0"/>
        <w:spacing w:after="0" w:line="240" w:lineRule="auto"/>
        <w:jc w:val="both"/>
        <w:rPr>
          <w:rFonts w:ascii="Times New Roman" w:hAnsi="Times New Roman" w:cs="Times New Roman"/>
        </w:rPr>
      </w:pPr>
      <w:r w:rsidRPr="00D17A9F">
        <w:rPr>
          <w:rFonts w:ascii="Times New Roman" w:hAnsi="Times New Roman" w:cs="Times New Roman"/>
        </w:rPr>
        <w:t xml:space="preserve">Jeżeli podczas prezentacji okaże się, że Wykonawca nie zaprezentował jakiejkolwiek funkcjonalności systemu z wymagań oznaczonych jako opcjonalne, które dany wykonawca uprzednio zadeklarował w ofercie, wówczas oferta nie zostanie odrzucona ale Zamawiający nie przyzna Wykonawcy punktów z tytułu danej funkcjonalności. </w:t>
      </w:r>
    </w:p>
    <w:p w:rsidR="00E44873" w:rsidRPr="00D17A9F" w:rsidRDefault="00E44873" w:rsidP="00BF7036">
      <w:pPr>
        <w:spacing w:after="0" w:line="240" w:lineRule="auto"/>
        <w:jc w:val="both"/>
        <w:rPr>
          <w:rFonts w:ascii="Times New Roman" w:hAnsi="Times New Roman" w:cs="Times New Roman"/>
          <w:b/>
          <w:color w:val="auto"/>
        </w:rPr>
      </w:pPr>
    </w:p>
    <w:p w:rsidR="00E44873" w:rsidRPr="00D17A9F" w:rsidRDefault="00E44873" w:rsidP="00BF7036">
      <w:pPr>
        <w:spacing w:after="0" w:line="240" w:lineRule="auto"/>
        <w:jc w:val="both"/>
        <w:rPr>
          <w:rFonts w:ascii="Times New Roman" w:hAnsi="Times New Roman" w:cs="Times New Roman"/>
          <w:b/>
          <w:color w:val="auto"/>
        </w:rPr>
      </w:pPr>
    </w:p>
    <w:p w:rsidR="00E44873" w:rsidRPr="00D17A9F" w:rsidRDefault="00E44873" w:rsidP="00BF7036">
      <w:pPr>
        <w:spacing w:after="0" w:line="240" w:lineRule="auto"/>
        <w:jc w:val="both"/>
        <w:rPr>
          <w:rFonts w:ascii="Times New Roman" w:hAnsi="Times New Roman" w:cs="Times New Roman"/>
        </w:rPr>
      </w:pPr>
    </w:p>
    <w:p w:rsidR="00E44873" w:rsidRPr="00BF7036" w:rsidRDefault="00E44873" w:rsidP="00BF7036">
      <w:pPr>
        <w:spacing w:after="0" w:line="240" w:lineRule="auto"/>
        <w:jc w:val="both"/>
        <w:rPr>
          <w:rFonts w:ascii="Times New Roman" w:hAnsi="Times New Roman" w:cs="Times New Roman"/>
        </w:rPr>
      </w:pPr>
      <w:r w:rsidRPr="00D17A9F">
        <w:rPr>
          <w:rFonts w:ascii="Times New Roman" w:hAnsi="Times New Roman" w:cs="Times New Roman"/>
        </w:rPr>
        <w:t>Tarnobrzeg, 19 maja 2020 roku.</w:t>
      </w:r>
    </w:p>
    <w:sectPr w:rsidR="00E44873" w:rsidRPr="00BF7036" w:rsidSect="004F4F4B">
      <w:headerReference w:type="even" r:id="rId7"/>
      <w:headerReference w:type="default" r:id="rId8"/>
      <w:footerReference w:type="even" r:id="rId9"/>
      <w:footerReference w:type="default" r:id="rId10"/>
      <w:headerReference w:type="first" r:id="rId11"/>
      <w:footerReference w:type="first" r:id="rId12"/>
      <w:pgSz w:w="11906" w:h="16838" w:code="9"/>
      <w:pgMar w:top="211" w:right="1354" w:bottom="1060" w:left="1403" w:header="2" w:footer="6" w:gutter="0"/>
      <w:cols w:space="708"/>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873" w:rsidRDefault="00E44873">
      <w:pPr>
        <w:spacing w:after="0" w:line="240" w:lineRule="auto"/>
      </w:pPr>
      <w:r>
        <w:separator/>
      </w:r>
    </w:p>
  </w:endnote>
  <w:endnote w:type="continuationSeparator" w:id="0">
    <w:p w:rsidR="00E44873" w:rsidRDefault="00E44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Liberation Sans">
    <w:altName w:val="Arial"/>
    <w:panose1 w:val="00000000000000000000"/>
    <w:charset w:val="EE"/>
    <w:family w:val="swiss"/>
    <w:notTrueType/>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73" w:rsidRDefault="00E44873">
    <w:pPr>
      <w:spacing w:after="2" w:line="235" w:lineRule="auto"/>
      <w:ind w:left="552" w:right="553"/>
      <w:jc w:val="center"/>
    </w:pPr>
    <w:r>
      <w:rPr>
        <w:rFonts w:ascii="Tahoma" w:hAnsi="Tahoma" w:cs="Tahoma"/>
        <w:sz w:val="16"/>
      </w:rPr>
      <w:t xml:space="preserve">Projekt współfinansowany ze środków  Unii Europejskiej w ramach Europejskiego Funduszu Społecznego Program Operacyjny Wiedza Edukacja Rozwój </w:t>
    </w:r>
  </w:p>
  <w:p w:rsidR="00E44873" w:rsidRDefault="00E44873">
    <w:pPr>
      <w:spacing w:after="60" w:line="235" w:lineRule="auto"/>
      <w:ind w:left="1138" w:right="1137"/>
      <w:jc w:val="center"/>
    </w:pPr>
    <w:r>
      <w:rPr>
        <w:rFonts w:ascii="Tahoma" w:hAnsi="Tahoma" w:cs="Tahoma"/>
        <w:sz w:val="16"/>
      </w:rPr>
      <w:t xml:space="preserve">Oś priorytetowa II – Efektywne polityki publiczne dla rynku pracy, gospodarki i edukacji Działanie 2.5  Skuteczna pomoc społeczna </w:t>
    </w:r>
  </w:p>
  <w:p w:rsidR="00E44873" w:rsidRDefault="00E44873">
    <w:pPr>
      <w:spacing w:after="0"/>
      <w:ind w:left="14"/>
    </w:pPr>
    <w:r>
      <w:rPr>
        <w:rFonts w:ascii="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73" w:rsidRDefault="00E44873" w:rsidP="007C730B">
    <w:pPr>
      <w:spacing w:after="2" w:line="235" w:lineRule="auto"/>
      <w:ind w:left="552" w:right="553"/>
      <w:jc w:val="center"/>
    </w:pPr>
    <w:r>
      <w:rPr>
        <w:rFonts w:ascii="Tahoma" w:hAnsi="Tahoma" w:cs="Tahoma"/>
        <w:sz w:val="16"/>
      </w:rPr>
      <w:t xml:space="preserve">Projekt współfinansowany ze środków Unii Europejskiej w ramach Europejskiego Funduszu Społecznego Program Operacyjny Wiedza Edukacja Rozwój  Oś priorytetowa III – Działanie 3.5 </w:t>
    </w:r>
  </w:p>
  <w:p w:rsidR="00E44873" w:rsidRDefault="00E44873">
    <w:pPr>
      <w:spacing w:after="0"/>
      <w:ind w:left="14"/>
    </w:pPr>
    <w:r>
      <w:rPr>
        <w:rFonts w:ascii="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73" w:rsidRDefault="00E44873">
    <w:pPr>
      <w:spacing w:after="2" w:line="235" w:lineRule="auto"/>
      <w:ind w:left="552" w:right="553"/>
      <w:jc w:val="center"/>
    </w:pPr>
    <w:r>
      <w:rPr>
        <w:rFonts w:ascii="Tahoma" w:hAnsi="Tahoma" w:cs="Tahoma"/>
        <w:sz w:val="16"/>
      </w:rPr>
      <w:t xml:space="preserve">Projekt współfinansowany ze środków  Unii Europejskiej w ramach Europejskiego Funduszu Społecznego Program Operacyjny Wiedza Edukacja Rozwój </w:t>
    </w:r>
  </w:p>
  <w:p w:rsidR="00E44873" w:rsidRDefault="00E44873">
    <w:pPr>
      <w:spacing w:after="60" w:line="235" w:lineRule="auto"/>
      <w:ind w:left="1138" w:right="1137"/>
      <w:jc w:val="center"/>
    </w:pPr>
    <w:r>
      <w:rPr>
        <w:rFonts w:ascii="Tahoma" w:hAnsi="Tahoma" w:cs="Tahoma"/>
        <w:sz w:val="16"/>
      </w:rPr>
      <w:t xml:space="preserve">Oś priorytetowa II – Efektywne polityki publiczne dla rynku pracy, gospodarki i edukacji Działanie 2.5  Skuteczna pomoc społeczna </w:t>
    </w:r>
  </w:p>
  <w:p w:rsidR="00E44873" w:rsidRDefault="00E44873">
    <w:pPr>
      <w:spacing w:after="0"/>
      <w:ind w:left="14"/>
    </w:pPr>
    <w:r>
      <w:rPr>
        <w:rFonts w:ascii="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873" w:rsidRDefault="00E44873">
      <w:pPr>
        <w:spacing w:after="0" w:line="240" w:lineRule="auto"/>
      </w:pPr>
      <w:r>
        <w:separator/>
      </w:r>
    </w:p>
  </w:footnote>
  <w:footnote w:type="continuationSeparator" w:id="0">
    <w:p w:rsidR="00E44873" w:rsidRDefault="00E44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73" w:rsidRDefault="00E44873">
    <w:pPr>
      <w:spacing w:after="928"/>
      <w:ind w:left="14"/>
    </w:pPr>
    <w:r>
      <w:rPr>
        <w:rFonts w:ascii="Times New Roman" w:hAnsi="Times New Roman" w:cs="Times New Roman"/>
        <w:sz w:val="24"/>
      </w:rPr>
      <w:t xml:space="preserve"> </w:t>
    </w:r>
  </w:p>
  <w:p w:rsidR="00E44873" w:rsidRDefault="00E44873">
    <w:pPr>
      <w:spacing w:after="0"/>
      <w:ind w:right="14"/>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left:0;text-align:left;margin-left:70.8pt;margin-top:13.8pt;width:453pt;height:58.45pt;z-index:251660288;visibility:visible;mso-position-horizontal-relative:page;mso-position-vertical-relative:page" o:allowoverlap="f">
          <v:imagedata r:id="rId1" o:title=""/>
          <w10:wrap type="square" anchorx="page" anchory="page"/>
        </v:shape>
      </w:pict>
    </w:r>
    <w:r>
      <w:rPr>
        <w:rFonts w:ascii="Times New Roman" w:hAnsi="Times New Roman" w:cs="Times New Roman"/>
        <w:sz w:val="24"/>
      </w:rPr>
      <w:t xml:space="preserve"> </w:t>
    </w:r>
  </w:p>
  <w:p w:rsidR="00E44873" w:rsidRDefault="00E44873">
    <w:pPr>
      <w:spacing w:after="0"/>
      <w:ind w:left="14"/>
    </w:pPr>
    <w:r>
      <w:rPr>
        <w:rFonts w:ascii="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73" w:rsidRDefault="00E44873" w:rsidP="006A0E37">
    <w:pPr>
      <w:spacing w:before="240" w:after="240"/>
      <w:ind w:left="11"/>
      <w:rPr>
        <w:rFonts w:ascii="Times New Roman" w:hAnsi="Times New Roman" w:cs="Times New Roman"/>
        <w:sz w:val="24"/>
      </w:rPr>
    </w:pPr>
    <w:r w:rsidRPr="002B25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9" type="#_x0000_t75" style="width:90.75pt;height:42pt;visibility:visible">
          <v:imagedata r:id="rId1" o:title=""/>
        </v:shape>
      </w:pict>
    </w:r>
    <w:r w:rsidRPr="002B252D">
      <w:rPr>
        <w:noProof/>
      </w:rPr>
      <w:pict>
        <v:shape id="Obraz 4" o:spid="_x0000_i1030" type="#_x0000_t75" style="width:127.5pt;height:43.5pt;visibility:visible">
          <v:imagedata r:id="rId2" o:title=""/>
        </v:shape>
      </w:pict>
    </w:r>
    <w:r w:rsidRPr="002B252D">
      <w:rPr>
        <w:noProof/>
      </w:rPr>
      <w:pict>
        <v:shape id="Obraz 3" o:spid="_x0000_i1031" type="#_x0000_t75" style="width:97.5pt;height:34.5pt;visibility:visible">
          <v:imagedata r:id="rId3" o:title=""/>
        </v:shape>
      </w:pict>
    </w:r>
    <w:r>
      <w:rPr>
        <w:rFonts w:ascii="Times New Roman" w:hAnsi="Times New Roman" w:cs="Times New Roman"/>
        <w:sz w:val="24"/>
      </w:rPr>
      <w:t xml:space="preserve"> </w:t>
    </w:r>
    <w:r w:rsidRPr="00511F13">
      <w:rPr>
        <w:rFonts w:ascii="Tahoma" w:hAnsi="Tahoma" w:cs="Tahoma"/>
        <w:noProof/>
        <w:sz w:val="20"/>
      </w:rPr>
      <w:pict>
        <v:shape id="Obraz 6" o:spid="_x0000_i1032" type="#_x0000_t75" style="width:115.5pt;height:34.5pt;visibility:visible">
          <v:imagedata r:id="rId4"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73" w:rsidRDefault="00E44873">
    <w:pPr>
      <w:spacing w:after="928"/>
      <w:ind w:left="14"/>
    </w:pPr>
    <w:r>
      <w:rPr>
        <w:rFonts w:ascii="Times New Roman" w:hAnsi="Times New Roman" w:cs="Times New Roman"/>
        <w:sz w:val="24"/>
      </w:rPr>
      <w:t xml:space="preserve"> </w:t>
    </w:r>
  </w:p>
  <w:p w:rsidR="00E44873" w:rsidRDefault="00E44873">
    <w:pPr>
      <w:spacing w:after="0"/>
      <w:ind w:right="14"/>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0" type="#_x0000_t75" style="position:absolute;left:0;text-align:left;margin-left:70.8pt;margin-top:13.8pt;width:453pt;height:58.45pt;z-index:251662336;visibility:visible;mso-position-horizontal-relative:page;mso-position-vertical-relative:page" o:allowoverlap="f">
          <v:imagedata r:id="rId1" o:title=""/>
          <w10:wrap type="square" anchorx="page" anchory="page"/>
        </v:shape>
      </w:pict>
    </w:r>
    <w:r>
      <w:rPr>
        <w:rFonts w:ascii="Times New Roman" w:hAnsi="Times New Roman" w:cs="Times New Roman"/>
        <w:sz w:val="24"/>
      </w:rPr>
      <w:t xml:space="preserve"> </w:t>
    </w:r>
  </w:p>
  <w:p w:rsidR="00E44873" w:rsidRDefault="00E44873">
    <w:pPr>
      <w:spacing w:after="0"/>
      <w:ind w:left="14"/>
    </w:pPr>
    <w:r>
      <w:rPr>
        <w:rFonts w:ascii="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85B"/>
    <w:multiLevelType w:val="hybridMultilevel"/>
    <w:tmpl w:val="123850C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EB2FC5"/>
    <w:multiLevelType w:val="hybridMultilevel"/>
    <w:tmpl w:val="4DD68B44"/>
    <w:lvl w:ilvl="0" w:tplc="B54478DE">
      <w:start w:val="1"/>
      <w:numFmt w:val="decimal"/>
      <w:lvlText w:val="%1."/>
      <w:lvlJc w:val="left"/>
      <w:pPr>
        <w:ind w:left="360" w:hanging="360"/>
      </w:pPr>
      <w:rPr>
        <w:rFonts w:cs="Times New Roman"/>
        <w:b w:val="0"/>
      </w:rPr>
    </w:lvl>
    <w:lvl w:ilvl="1" w:tplc="31AE25A0">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B6128CE"/>
    <w:multiLevelType w:val="hybridMultilevel"/>
    <w:tmpl w:val="60CE1EE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797209A"/>
    <w:multiLevelType w:val="hybridMultilevel"/>
    <w:tmpl w:val="CAD879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C1467CC"/>
    <w:multiLevelType w:val="hybridMultilevel"/>
    <w:tmpl w:val="115C762C"/>
    <w:lvl w:ilvl="0" w:tplc="E7368B2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EA31895"/>
    <w:multiLevelType w:val="hybridMultilevel"/>
    <w:tmpl w:val="CAD879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3072DEB"/>
    <w:multiLevelType w:val="hybridMultilevel"/>
    <w:tmpl w:val="BA18C510"/>
    <w:lvl w:ilvl="0" w:tplc="84E83C0E">
      <w:start w:val="1"/>
      <w:numFmt w:val="decimal"/>
      <w:lvlText w:val="%1."/>
      <w:lvlJc w:val="left"/>
      <w:pPr>
        <w:tabs>
          <w:tab w:val="num" w:pos="360"/>
        </w:tabs>
        <w:ind w:left="360" w:hanging="360"/>
      </w:pPr>
      <w:rPr>
        <w:rFonts w:ascii="Times New Roman" w:eastAsia="Times New Roman" w:hAnsi="Times New Roman" w:cs="Times New Roman"/>
        <w:b w:val="0"/>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03C2304"/>
    <w:multiLevelType w:val="hybridMultilevel"/>
    <w:tmpl w:val="60CE1EE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3324A1C"/>
    <w:multiLevelType w:val="multilevel"/>
    <w:tmpl w:val="4A1440A4"/>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633E0A32"/>
    <w:multiLevelType w:val="multilevel"/>
    <w:tmpl w:val="510232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73624A6F"/>
    <w:multiLevelType w:val="hybridMultilevel"/>
    <w:tmpl w:val="60CE1EE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D254692"/>
    <w:multiLevelType w:val="hybridMultilevel"/>
    <w:tmpl w:val="510232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1"/>
  </w:num>
  <w:num w:numId="3">
    <w:abstractNumId w:val="7"/>
  </w:num>
  <w:num w:numId="4">
    <w:abstractNumId w:val="10"/>
  </w:num>
  <w:num w:numId="5">
    <w:abstractNumId w:val="0"/>
  </w:num>
  <w:num w:numId="6">
    <w:abstractNumId w:val="4"/>
  </w:num>
  <w:num w:numId="7">
    <w:abstractNumId w:val="6"/>
  </w:num>
  <w:num w:numId="8">
    <w:abstractNumId w:val="5"/>
  </w:num>
  <w:num w:numId="9">
    <w:abstractNumId w:val="1"/>
  </w:num>
  <w:num w:numId="10">
    <w:abstractNumId w:val="8"/>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5F6"/>
    <w:rsid w:val="000322A2"/>
    <w:rsid w:val="00080A33"/>
    <w:rsid w:val="00091B6C"/>
    <w:rsid w:val="000B085A"/>
    <w:rsid w:val="000B4A82"/>
    <w:rsid w:val="000D6A8A"/>
    <w:rsid w:val="001104D6"/>
    <w:rsid w:val="001128AD"/>
    <w:rsid w:val="001619B1"/>
    <w:rsid w:val="001A727F"/>
    <w:rsid w:val="001B23BA"/>
    <w:rsid w:val="001F3B63"/>
    <w:rsid w:val="0027732B"/>
    <w:rsid w:val="00277F0E"/>
    <w:rsid w:val="00287A2A"/>
    <w:rsid w:val="002B252D"/>
    <w:rsid w:val="00311D04"/>
    <w:rsid w:val="003612EC"/>
    <w:rsid w:val="003876C1"/>
    <w:rsid w:val="003B531B"/>
    <w:rsid w:val="004609D5"/>
    <w:rsid w:val="0049448C"/>
    <w:rsid w:val="004B0479"/>
    <w:rsid w:val="004F4F4B"/>
    <w:rsid w:val="00507B58"/>
    <w:rsid w:val="00510479"/>
    <w:rsid w:val="00511F13"/>
    <w:rsid w:val="0052751A"/>
    <w:rsid w:val="00597C97"/>
    <w:rsid w:val="00597CCA"/>
    <w:rsid w:val="005B220D"/>
    <w:rsid w:val="005D5424"/>
    <w:rsid w:val="005D7240"/>
    <w:rsid w:val="005F45F6"/>
    <w:rsid w:val="005F7F1B"/>
    <w:rsid w:val="006574B7"/>
    <w:rsid w:val="006727CD"/>
    <w:rsid w:val="006A0E37"/>
    <w:rsid w:val="006D01D2"/>
    <w:rsid w:val="006D2AC1"/>
    <w:rsid w:val="006E7EC0"/>
    <w:rsid w:val="00731606"/>
    <w:rsid w:val="007364B4"/>
    <w:rsid w:val="00773DB7"/>
    <w:rsid w:val="00786780"/>
    <w:rsid w:val="007C730B"/>
    <w:rsid w:val="008052C0"/>
    <w:rsid w:val="00835432"/>
    <w:rsid w:val="008673B9"/>
    <w:rsid w:val="008B62B3"/>
    <w:rsid w:val="008D37F1"/>
    <w:rsid w:val="008F478C"/>
    <w:rsid w:val="009909E3"/>
    <w:rsid w:val="00992627"/>
    <w:rsid w:val="009A2EA8"/>
    <w:rsid w:val="009E7DD8"/>
    <w:rsid w:val="00A07D4A"/>
    <w:rsid w:val="00A2657F"/>
    <w:rsid w:val="00A72707"/>
    <w:rsid w:val="00A82A1D"/>
    <w:rsid w:val="00AD0452"/>
    <w:rsid w:val="00AD5018"/>
    <w:rsid w:val="00AF5BB9"/>
    <w:rsid w:val="00B06D02"/>
    <w:rsid w:val="00B20EA4"/>
    <w:rsid w:val="00B40D2A"/>
    <w:rsid w:val="00B75139"/>
    <w:rsid w:val="00B93F3D"/>
    <w:rsid w:val="00BB6533"/>
    <w:rsid w:val="00BE2770"/>
    <w:rsid w:val="00BF7036"/>
    <w:rsid w:val="00C0104D"/>
    <w:rsid w:val="00C84E47"/>
    <w:rsid w:val="00CE54FC"/>
    <w:rsid w:val="00CF42BF"/>
    <w:rsid w:val="00D17A9F"/>
    <w:rsid w:val="00D37EE8"/>
    <w:rsid w:val="00D4369C"/>
    <w:rsid w:val="00D73663"/>
    <w:rsid w:val="00DA3796"/>
    <w:rsid w:val="00DB1AB3"/>
    <w:rsid w:val="00DB6714"/>
    <w:rsid w:val="00DE510F"/>
    <w:rsid w:val="00E12E98"/>
    <w:rsid w:val="00E20550"/>
    <w:rsid w:val="00E44873"/>
    <w:rsid w:val="00E66702"/>
    <w:rsid w:val="00E77F68"/>
    <w:rsid w:val="00E80577"/>
    <w:rsid w:val="00EE303D"/>
    <w:rsid w:val="00F10F82"/>
    <w:rsid w:val="00F82D58"/>
    <w:rsid w:val="00F87A41"/>
    <w:rsid w:val="00FA6D02"/>
    <w:rsid w:val="00FF791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04"/>
    <w:pPr>
      <w:spacing w:after="160" w:line="259" w:lineRule="auto"/>
    </w:pPr>
    <w:rPr>
      <w:rFonts w:cs="Calibri"/>
      <w:color w:val="000000"/>
    </w:rPr>
  </w:style>
  <w:style w:type="paragraph" w:styleId="Heading1">
    <w:name w:val="heading 1"/>
    <w:aliases w:val="Ligné"/>
    <w:basedOn w:val="Normal"/>
    <w:next w:val="Normal"/>
    <w:link w:val="Heading1Char1"/>
    <w:uiPriority w:val="99"/>
    <w:qFormat/>
    <w:locked/>
    <w:rsid w:val="00B06D02"/>
    <w:pPr>
      <w:keepNext/>
      <w:spacing w:after="0" w:line="240" w:lineRule="auto"/>
      <w:jc w:val="center"/>
      <w:outlineLvl w:val="0"/>
    </w:pPr>
    <w:rPr>
      <w:rFonts w:cs="Times New Roman"/>
      <w:b/>
      <w:color w:val="auto"/>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gné Char"/>
    <w:basedOn w:val="DefaultParagraphFont"/>
    <w:link w:val="Heading1"/>
    <w:uiPriority w:val="99"/>
    <w:locked/>
    <w:rsid w:val="00CF42BF"/>
    <w:rPr>
      <w:rFonts w:ascii="Cambria" w:hAnsi="Cambria"/>
      <w:b/>
      <w:color w:val="000000"/>
      <w:kern w:val="32"/>
      <w:sz w:val="32"/>
    </w:rPr>
  </w:style>
  <w:style w:type="table" w:customStyle="1" w:styleId="TableGrid">
    <w:name w:val="TableGrid"/>
    <w:uiPriority w:val="99"/>
    <w:rsid w:val="00D4369C"/>
    <w:tblPr>
      <w:tblCellMar>
        <w:top w:w="0" w:type="dxa"/>
        <w:left w:w="0" w:type="dxa"/>
        <w:bottom w:w="0" w:type="dxa"/>
        <w:right w:w="0" w:type="dxa"/>
      </w:tblCellMar>
    </w:tblPr>
  </w:style>
  <w:style w:type="paragraph" w:styleId="z-TopofForm">
    <w:name w:val="HTML Top of Form"/>
    <w:basedOn w:val="Normal"/>
    <w:next w:val="Normal"/>
    <w:link w:val="z-TopofFormChar"/>
    <w:hidden/>
    <w:uiPriority w:val="99"/>
    <w:rsid w:val="00507B58"/>
    <w:pPr>
      <w:pBdr>
        <w:bottom w:val="single" w:sz="6" w:space="1" w:color="auto"/>
      </w:pBdr>
      <w:spacing w:after="0" w:line="240" w:lineRule="auto"/>
      <w:jc w:val="center"/>
    </w:pPr>
    <w:rPr>
      <w:rFonts w:ascii="Arial" w:hAnsi="Arial" w:cs="Times New Roman"/>
      <w:vanish/>
      <w:sz w:val="16"/>
      <w:szCs w:val="20"/>
    </w:rPr>
  </w:style>
  <w:style w:type="character" w:customStyle="1" w:styleId="z-TopofFormChar">
    <w:name w:val="z-Top of Form Char"/>
    <w:basedOn w:val="DefaultParagraphFont"/>
    <w:link w:val="z-TopofForm"/>
    <w:uiPriority w:val="99"/>
    <w:semiHidden/>
    <w:locked/>
    <w:rsid w:val="004B0479"/>
    <w:rPr>
      <w:rFonts w:ascii="Arial" w:hAnsi="Arial"/>
      <w:vanish/>
      <w:color w:val="000000"/>
      <w:sz w:val="16"/>
    </w:rPr>
  </w:style>
  <w:style w:type="paragraph" w:styleId="z-BottomofForm">
    <w:name w:val="HTML Bottom of Form"/>
    <w:basedOn w:val="Normal"/>
    <w:next w:val="Normal"/>
    <w:link w:val="z-BottomofFormChar"/>
    <w:hidden/>
    <w:uiPriority w:val="99"/>
    <w:rsid w:val="00507B58"/>
    <w:pPr>
      <w:pBdr>
        <w:top w:val="single" w:sz="6" w:space="1" w:color="auto"/>
      </w:pBdr>
      <w:spacing w:after="0" w:line="240" w:lineRule="auto"/>
      <w:jc w:val="center"/>
    </w:pPr>
    <w:rPr>
      <w:rFonts w:ascii="Arial" w:hAnsi="Arial" w:cs="Times New Roman"/>
      <w:vanish/>
      <w:sz w:val="16"/>
      <w:szCs w:val="20"/>
    </w:rPr>
  </w:style>
  <w:style w:type="character" w:customStyle="1" w:styleId="z-BottomofFormChar">
    <w:name w:val="z-Bottom of Form Char"/>
    <w:basedOn w:val="DefaultParagraphFont"/>
    <w:link w:val="z-BottomofForm"/>
    <w:uiPriority w:val="99"/>
    <w:semiHidden/>
    <w:locked/>
    <w:rsid w:val="004B0479"/>
    <w:rPr>
      <w:rFonts w:ascii="Arial" w:hAnsi="Arial"/>
      <w:vanish/>
      <w:color w:val="000000"/>
      <w:sz w:val="16"/>
    </w:rPr>
  </w:style>
  <w:style w:type="character" w:customStyle="1" w:styleId="Heading1Char1">
    <w:name w:val="Heading 1 Char1"/>
    <w:aliases w:val="Ligné Char1"/>
    <w:link w:val="Heading1"/>
    <w:uiPriority w:val="99"/>
    <w:locked/>
    <w:rsid w:val="00B06D02"/>
    <w:rPr>
      <w:rFonts w:eastAsia="Times New Roman"/>
      <w:b/>
      <w:sz w:val="24"/>
      <w:lang w:eastAsia="pl-PL"/>
    </w:rPr>
  </w:style>
  <w:style w:type="paragraph" w:customStyle="1" w:styleId="Default">
    <w:name w:val="Default"/>
    <w:uiPriority w:val="99"/>
    <w:rsid w:val="00B06D02"/>
    <w:pPr>
      <w:autoSpaceDE w:val="0"/>
      <w:autoSpaceDN w:val="0"/>
      <w:adjustRightInd w:val="0"/>
    </w:pPr>
    <w:rPr>
      <w:rFonts w:ascii="Liberation Sans" w:hAnsi="Liberation Sans" w:cs="Liberation Sans"/>
      <w:color w:val="000000"/>
      <w:sz w:val="24"/>
      <w:szCs w:val="24"/>
    </w:rPr>
  </w:style>
  <w:style w:type="paragraph" w:styleId="NoSpacing">
    <w:name w:val="No Spacing"/>
    <w:uiPriority w:val="99"/>
    <w:qFormat/>
    <w:rsid w:val="005F7F1B"/>
    <w:rPr>
      <w:lang w:eastAsia="en-US"/>
    </w:rPr>
  </w:style>
  <w:style w:type="paragraph" w:styleId="EndnoteText">
    <w:name w:val="endnote text"/>
    <w:basedOn w:val="Normal"/>
    <w:link w:val="EndnoteTextChar"/>
    <w:uiPriority w:val="99"/>
    <w:semiHidden/>
    <w:rsid w:val="00B40D2A"/>
    <w:rPr>
      <w:rFonts w:cs="Times New Roman"/>
      <w:sz w:val="20"/>
      <w:szCs w:val="20"/>
    </w:rPr>
  </w:style>
  <w:style w:type="character" w:customStyle="1" w:styleId="EndnoteTextChar">
    <w:name w:val="Endnote Text Char"/>
    <w:basedOn w:val="DefaultParagraphFont"/>
    <w:link w:val="EndnoteText"/>
    <w:uiPriority w:val="99"/>
    <w:semiHidden/>
    <w:locked/>
    <w:rPr>
      <w:color w:val="000000"/>
      <w:sz w:val="20"/>
    </w:rPr>
  </w:style>
  <w:style w:type="character" w:styleId="EndnoteReference">
    <w:name w:val="endnote reference"/>
    <w:basedOn w:val="DefaultParagraphFont"/>
    <w:uiPriority w:val="99"/>
    <w:semiHidden/>
    <w:rsid w:val="00B40D2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90742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25</Pages>
  <Words>9590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pn</dc:title>
  <dc:subject/>
  <dc:creator>monikanowacka</dc:creator>
  <cp:keywords/>
  <dc:description/>
  <cp:lastModifiedBy>Anna Wójtowicz-Dawid</cp:lastModifiedBy>
  <cp:revision>2</cp:revision>
  <dcterms:created xsi:type="dcterms:W3CDTF">2020-05-19T16:56:00Z</dcterms:created>
  <dcterms:modified xsi:type="dcterms:W3CDTF">2020-05-19T16:56:00Z</dcterms:modified>
</cp:coreProperties>
</file>