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5" w:rsidRPr="00C472DF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004645" w:rsidRPr="00C472DF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646E9B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Pytania i odpowiedzi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„Wykonanie instalacji fotowoltaicznej”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Znak sprawy Zp3/2020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 xml:space="preserve">23 czerwca 2020r. </w:t>
      </w:r>
    </w:p>
    <w:p w:rsidR="00004645" w:rsidRPr="00C472DF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004645" w:rsidRPr="00C472DF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2DF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C472DF" w:rsidRPr="00C472DF" w:rsidRDefault="00C472DF" w:rsidP="00C472DF">
      <w:pPr>
        <w:pStyle w:val="NormalnyWeb"/>
        <w:spacing w:before="0" w:beforeAutospacing="0" w:after="240" w:afterAutospacing="0"/>
        <w:jc w:val="both"/>
        <w:rPr>
          <w:i/>
          <w:color w:val="000000"/>
        </w:rPr>
      </w:pPr>
      <w:r w:rsidRPr="00C472DF">
        <w:rPr>
          <w:i/>
          <w:color w:val="000000"/>
        </w:rPr>
        <w:t>Czy zamawiający dopuszcza możliwość zastosowania modułów monokrystalicznych? Moc pojedynczego modułu monokrystalicznego znacznie przekracza moc modułu polikrystalicznego co zmniejsza ilość modułów niezbędnych do zamontowania na dachu przy spełnieniu założonej mocy.</w:t>
      </w:r>
    </w:p>
    <w:p w:rsidR="00C472DF" w:rsidRPr="00C472DF" w:rsidRDefault="00C472DF" w:rsidP="00C472DF">
      <w:pPr>
        <w:pStyle w:val="NormalnyWeb"/>
        <w:spacing w:before="0" w:beforeAutospacing="0" w:after="240" w:afterAutospacing="0"/>
        <w:jc w:val="both"/>
        <w:rPr>
          <w:b/>
          <w:color w:val="000000"/>
          <w:u w:val="single"/>
        </w:rPr>
      </w:pPr>
      <w:r w:rsidRPr="00C472DF">
        <w:rPr>
          <w:b/>
          <w:color w:val="000000"/>
          <w:u w:val="single"/>
        </w:rPr>
        <w:t>Odpowiedź:</w:t>
      </w:r>
    </w:p>
    <w:p w:rsidR="00C472DF" w:rsidRPr="00C472DF" w:rsidRDefault="00C472DF" w:rsidP="00C472DF">
      <w:pPr>
        <w:pStyle w:val="NormalnyWeb"/>
        <w:spacing w:before="0" w:beforeAutospacing="0" w:after="240" w:afterAutospacing="0"/>
        <w:jc w:val="both"/>
        <w:rPr>
          <w:color w:val="000000"/>
        </w:rPr>
      </w:pPr>
      <w:r w:rsidRPr="00C472DF">
        <w:rPr>
          <w:color w:val="000000"/>
        </w:rPr>
        <w:t xml:space="preserve">Zamawiający przewiduje zastosowanie modułów polikrystalicznych. </w:t>
      </w:r>
    </w:p>
    <w:p w:rsidR="00C472DF" w:rsidRPr="00C472DF" w:rsidRDefault="00C472DF" w:rsidP="00C472DF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2DF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C472DF" w:rsidRPr="00C472DF" w:rsidRDefault="00C472DF" w:rsidP="00C472DF">
      <w:pPr>
        <w:pStyle w:val="NormalnyWeb"/>
        <w:spacing w:before="0" w:beforeAutospacing="0" w:after="240" w:afterAutospacing="0"/>
        <w:jc w:val="both"/>
        <w:rPr>
          <w:i/>
          <w:color w:val="000000"/>
        </w:rPr>
      </w:pPr>
      <w:r w:rsidRPr="00C472DF">
        <w:rPr>
          <w:i/>
          <w:color w:val="000000"/>
        </w:rPr>
        <w:t>Czy zamawiający dopuszcza możliwość montażu konstrukcji balastowej na dachach budynków, czy wymagane jest trwałe związanie konstrukcji z poszyciem dachowym(inwazyjne)?</w:t>
      </w:r>
    </w:p>
    <w:p w:rsidR="00C472DF" w:rsidRPr="00C472DF" w:rsidRDefault="00C472DF" w:rsidP="00C472DF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2D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C472DF" w:rsidRPr="00C472DF" w:rsidRDefault="00C472DF" w:rsidP="00C472DF">
      <w:pPr>
        <w:pStyle w:val="NormalnyWeb"/>
        <w:spacing w:after="240"/>
        <w:jc w:val="both"/>
        <w:rPr>
          <w:color w:val="000000"/>
        </w:rPr>
      </w:pPr>
      <w:r w:rsidRPr="00C472DF">
        <w:rPr>
          <w:color w:val="000000"/>
        </w:rPr>
        <w:t>Zamawiający przewidział montaż paneli fotowoltaicznych na powierzchni dachowej budynków w systemie bezinwazyjnym, tj. tj. bez naruszania ciągłości warstwy pokrycia dachu oraz izolacji termicznej i przeciwwilgociowej połaci dachu.</w:t>
      </w:r>
    </w:p>
    <w:p w:rsidR="00C472DF" w:rsidRPr="00C472DF" w:rsidRDefault="00C472DF" w:rsidP="00C472DF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2DF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C472DF" w:rsidRDefault="00C472DF" w:rsidP="00C472DF">
      <w:pPr>
        <w:pStyle w:val="NormalnyWeb"/>
        <w:spacing w:before="0" w:beforeAutospacing="0" w:after="240" w:afterAutospacing="0"/>
        <w:jc w:val="both"/>
        <w:rPr>
          <w:i/>
          <w:color w:val="000000"/>
        </w:rPr>
      </w:pPr>
      <w:r w:rsidRPr="00C472DF">
        <w:rPr>
          <w:i/>
          <w:color w:val="000000"/>
        </w:rPr>
        <w:t>Proszę o określenie mocy przyłączeniowej obu bu</w:t>
      </w:r>
      <w:r>
        <w:rPr>
          <w:i/>
          <w:color w:val="000000"/>
        </w:rPr>
        <w:t>dynków, czy jest ona większa od </w:t>
      </w:r>
      <w:r w:rsidRPr="00C472DF">
        <w:rPr>
          <w:i/>
          <w:color w:val="000000"/>
        </w:rPr>
        <w:t>projektowanej mocy instalacji fotowoltaicznej?</w:t>
      </w:r>
    </w:p>
    <w:p w:rsidR="00C472DF" w:rsidRDefault="00C472DF" w:rsidP="00C472DF">
      <w:pPr>
        <w:pStyle w:val="NormalnyWeb"/>
        <w:spacing w:before="0" w:beforeAutospacing="0" w:after="240" w:afterAutospacing="0"/>
        <w:jc w:val="both"/>
        <w:rPr>
          <w:i/>
          <w:color w:val="000000"/>
        </w:rPr>
      </w:pPr>
    </w:p>
    <w:p w:rsidR="00C472DF" w:rsidRPr="00C472DF" w:rsidRDefault="00C472DF" w:rsidP="00C472DF">
      <w:pPr>
        <w:pStyle w:val="NormalnyWeb"/>
        <w:spacing w:before="0" w:beforeAutospacing="0" w:after="240" w:afterAutospacing="0"/>
        <w:jc w:val="both"/>
        <w:rPr>
          <w:i/>
          <w:color w:val="000000"/>
        </w:rPr>
      </w:pPr>
    </w:p>
    <w:p w:rsidR="00C472DF" w:rsidRPr="00C472DF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2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F50AAA" w:rsidRPr="00C472DF" w:rsidRDefault="00C472DF" w:rsidP="00F50AAA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72DF">
        <w:rPr>
          <w:rFonts w:ascii="Times New Roman" w:hAnsi="Times New Roman" w:cs="Times New Roman"/>
          <w:sz w:val="24"/>
          <w:szCs w:val="24"/>
        </w:rPr>
        <w:t xml:space="preserve">W odniesieniu do budynku przy ul. H. Sienkiewicza 50 jest ona mniejsza, a jeśli chodzi o budynek przy ul. Kad. S. Wyszyńskiego 10 jest ona większa. </w:t>
      </w:r>
    </w:p>
    <w:p w:rsidR="00F50AAA" w:rsidRPr="00E20D5C" w:rsidRDefault="00E20D5C" w:rsidP="00E20D5C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D5C">
        <w:rPr>
          <w:rFonts w:ascii="Times New Roman" w:hAnsi="Times New Roman" w:cs="Times New Roman"/>
          <w:b/>
          <w:sz w:val="24"/>
          <w:szCs w:val="24"/>
          <w:u w:val="single"/>
        </w:rPr>
        <w:t>Pytanie:</w:t>
      </w:r>
    </w:p>
    <w:p w:rsidR="00E20D5C" w:rsidRPr="00E20D5C" w:rsidRDefault="00E20D5C" w:rsidP="00E20D5C">
      <w:pPr>
        <w:tabs>
          <w:tab w:val="left" w:pos="31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0D5C">
        <w:rPr>
          <w:rFonts w:ascii="Times New Roman" w:hAnsi="Times New Roman" w:cs="Times New Roman"/>
          <w:i/>
          <w:color w:val="000000"/>
          <w:sz w:val="24"/>
          <w:szCs w:val="24"/>
        </w:rPr>
        <w:t>Czy montaż instalacji fotowoltaicznej przewidziany jest na dwóch obiektach? </w:t>
      </w:r>
    </w:p>
    <w:p w:rsidR="00E20D5C" w:rsidRPr="00E20D5C" w:rsidRDefault="00E20D5C" w:rsidP="00E20D5C">
      <w:pPr>
        <w:tabs>
          <w:tab w:val="left" w:pos="318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0D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</w:t>
      </w:r>
    </w:p>
    <w:p w:rsidR="00E20D5C" w:rsidRPr="00E20D5C" w:rsidRDefault="00E20D5C" w:rsidP="00E20D5C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D5C">
        <w:rPr>
          <w:rFonts w:ascii="Times New Roman" w:hAnsi="Times New Roman" w:cs="Times New Roman"/>
          <w:color w:val="000000"/>
          <w:sz w:val="24"/>
          <w:szCs w:val="24"/>
        </w:rPr>
        <w:t xml:space="preserve">Tak montaż instalacji fotowoltaicznej przewidziany jest na obu obiektach. </w:t>
      </w:r>
    </w:p>
    <w:p w:rsidR="00004645" w:rsidRPr="00C472DF" w:rsidRDefault="00004645" w:rsidP="00004645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004645" w:rsidRPr="00C472DF" w:rsidSect="00C472D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D3" w:rsidRDefault="00F322D3" w:rsidP="00374AD0">
      <w:pPr>
        <w:spacing w:after="0" w:line="240" w:lineRule="auto"/>
      </w:pPr>
      <w:r>
        <w:separator/>
      </w:r>
    </w:p>
  </w:endnote>
  <w:endnote w:type="continuationSeparator" w:id="1">
    <w:p w:rsidR="00F322D3" w:rsidRDefault="00F322D3" w:rsidP="003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8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0AAA" w:rsidRDefault="00F50AAA">
            <w:pPr>
              <w:pStyle w:val="Stopka"/>
              <w:jc w:val="right"/>
            </w:pPr>
            <w:r>
              <w:t xml:space="preserve">Strona </w:t>
            </w:r>
            <w:r w:rsidR="005E05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0569">
              <w:rPr>
                <w:b/>
                <w:sz w:val="24"/>
                <w:szCs w:val="24"/>
              </w:rPr>
              <w:fldChar w:fldCharType="separate"/>
            </w:r>
            <w:r w:rsidR="00E20D5C">
              <w:rPr>
                <w:b/>
                <w:noProof/>
              </w:rPr>
              <w:t>2</w:t>
            </w:r>
            <w:r w:rsidR="005E05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05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0569">
              <w:rPr>
                <w:b/>
                <w:sz w:val="24"/>
                <w:szCs w:val="24"/>
              </w:rPr>
              <w:fldChar w:fldCharType="separate"/>
            </w:r>
            <w:r w:rsidR="00E20D5C">
              <w:rPr>
                <w:b/>
                <w:noProof/>
              </w:rPr>
              <w:t>2</w:t>
            </w:r>
            <w:r w:rsidR="005E05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AAA" w:rsidRDefault="00F50A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302"/>
      <w:docPartObj>
        <w:docPartGallery w:val="Page Numbers (Bottom of Page)"/>
        <w:docPartUnique/>
      </w:docPartObj>
    </w:sdtPr>
    <w:sdtContent>
      <w:sdt>
        <w:sdtPr>
          <w:id w:val="100484301"/>
          <w:docPartObj>
            <w:docPartGallery w:val="Page Numbers (Top of Page)"/>
            <w:docPartUnique/>
          </w:docPartObj>
        </w:sdtPr>
        <w:sdtContent>
          <w:p w:rsidR="00C472DF" w:rsidRDefault="00C472DF">
            <w:pPr>
              <w:pStyle w:val="Stopka"/>
              <w:jc w:val="right"/>
            </w:pPr>
            <w:r>
              <w:t xml:space="preserve">Strona </w:t>
            </w:r>
            <w:r w:rsidR="005E05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0569">
              <w:rPr>
                <w:b/>
                <w:sz w:val="24"/>
                <w:szCs w:val="24"/>
              </w:rPr>
              <w:fldChar w:fldCharType="separate"/>
            </w:r>
            <w:r w:rsidR="00E20D5C">
              <w:rPr>
                <w:b/>
                <w:noProof/>
              </w:rPr>
              <w:t>1</w:t>
            </w:r>
            <w:r w:rsidR="005E05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05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0569">
              <w:rPr>
                <w:b/>
                <w:sz w:val="24"/>
                <w:szCs w:val="24"/>
              </w:rPr>
              <w:fldChar w:fldCharType="separate"/>
            </w:r>
            <w:r w:rsidR="00E20D5C">
              <w:rPr>
                <w:b/>
                <w:noProof/>
              </w:rPr>
              <w:t>2</w:t>
            </w:r>
            <w:r w:rsidR="005E05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2DF" w:rsidRDefault="00C47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D3" w:rsidRDefault="00F322D3" w:rsidP="00374AD0">
      <w:pPr>
        <w:spacing w:after="0" w:line="240" w:lineRule="auto"/>
      </w:pPr>
      <w:r>
        <w:separator/>
      </w:r>
    </w:p>
  </w:footnote>
  <w:footnote w:type="continuationSeparator" w:id="1">
    <w:p w:rsidR="00F322D3" w:rsidRDefault="00F322D3" w:rsidP="003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DF" w:rsidRPr="00F52009" w:rsidRDefault="00C472DF" w:rsidP="00C472DF">
    <w:pPr>
      <w:pStyle w:val="Nagwek"/>
      <w:jc w:val="center"/>
      <w:rPr>
        <w:rFonts w:ascii="Arial" w:hAnsi="Arial" w:cs="Arial"/>
        <w:i/>
        <w:sz w:val="16"/>
      </w:rPr>
    </w:pPr>
    <w:r w:rsidRPr="00F52009"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</w:t>
    </w:r>
    <w:r>
      <w:rPr>
        <w:rFonts w:ascii="Arial" w:hAnsi="Arial" w:cs="Arial"/>
        <w:i/>
        <w:color w:val="000000"/>
        <w:sz w:val="16"/>
      </w:rPr>
      <w:t>, w </w:t>
    </w:r>
    <w:r w:rsidRPr="00F52009">
      <w:rPr>
        <w:rFonts w:ascii="Arial" w:hAnsi="Arial" w:cs="Arial"/>
        <w:i/>
        <w:color w:val="000000"/>
        <w:sz w:val="16"/>
      </w:rPr>
      <w:t>kwocie 270 000,00 zł</w:t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2DF" w:rsidRPr="00283BE0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C472DF" w:rsidRPr="00283BE0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C472DF" w:rsidRPr="00283BE0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>ul. Sienkiewicza 50, 39-400 Tarnobrzeg</w:t>
    </w:r>
  </w:p>
  <w:p w:rsidR="00C472DF" w:rsidRDefault="00C472D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Tel.  (15) 822 90 15</w:t>
    </w:r>
  </w:p>
  <w:p w:rsidR="00C472DF" w:rsidRDefault="00C47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4AD0"/>
    <w:rsid w:val="00004645"/>
    <w:rsid w:val="00043DC3"/>
    <w:rsid w:val="000D4727"/>
    <w:rsid w:val="00374AD0"/>
    <w:rsid w:val="00430896"/>
    <w:rsid w:val="00487E77"/>
    <w:rsid w:val="005E0569"/>
    <w:rsid w:val="008747ED"/>
    <w:rsid w:val="00C472DF"/>
    <w:rsid w:val="00E20D5C"/>
    <w:rsid w:val="00E75A6E"/>
    <w:rsid w:val="00E81AA9"/>
    <w:rsid w:val="00F322D3"/>
    <w:rsid w:val="00F5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D0"/>
  </w:style>
  <w:style w:type="paragraph" w:styleId="Stopka">
    <w:name w:val="footer"/>
    <w:basedOn w:val="Normalny"/>
    <w:link w:val="Stopka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D0"/>
  </w:style>
  <w:style w:type="paragraph" w:styleId="NormalnyWeb">
    <w:name w:val="Normal (Web)"/>
    <w:basedOn w:val="Normalny"/>
    <w:uiPriority w:val="99"/>
    <w:semiHidden/>
    <w:unhideWhenUsed/>
    <w:rsid w:val="00C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3</cp:revision>
  <cp:lastPrinted>2020-06-23T05:53:00Z</cp:lastPrinted>
  <dcterms:created xsi:type="dcterms:W3CDTF">2020-06-23T09:22:00Z</dcterms:created>
  <dcterms:modified xsi:type="dcterms:W3CDTF">2020-06-23T09:24:00Z</dcterms:modified>
</cp:coreProperties>
</file>