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0" w:rsidRDefault="00445900" w:rsidP="00F544EE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F544EE">
        <w:rPr>
          <w:rFonts w:ascii="Times New Roman" w:hAnsi="Times New Roman" w:cs="Times New Roman"/>
          <w:color w:val="000000" w:themeColor="text1"/>
          <w:sz w:val="36"/>
        </w:rPr>
        <w:t>OPIS PRZEDMIOTU ZAMÓWIENIA</w:t>
      </w:r>
    </w:p>
    <w:p w:rsidR="00AC0778" w:rsidRPr="00F544EE" w:rsidRDefault="00AC0778" w:rsidP="00F544EE">
      <w:pPr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,,Dostawa serwera Dell oraz licencji na potrzeby uczelni (zamówienie z podziałem na 2 części)’’</w:t>
      </w:r>
    </w:p>
    <w:p w:rsidR="00445900" w:rsidRPr="00F544EE" w:rsidRDefault="00445900">
      <w:pPr>
        <w:rPr>
          <w:rFonts w:ascii="Times New Roman" w:hAnsi="Times New Roman" w:cs="Times New Roman"/>
          <w:b/>
          <w:color w:val="000000" w:themeColor="text1"/>
          <w:sz w:val="40"/>
          <w:u w:val="single"/>
        </w:rPr>
      </w:pPr>
      <w:r w:rsidRPr="00F544EE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Część 1 Dostawa serwera Dell</w:t>
      </w:r>
    </w:p>
    <w:p w:rsidR="00445900" w:rsidRPr="00F544EE" w:rsidRDefault="00445900">
      <w:pPr>
        <w:rPr>
          <w:rFonts w:ascii="Times New Roman" w:hAnsi="Times New Roman" w:cs="Times New Roman"/>
          <w:color w:val="000000" w:themeColor="text1"/>
        </w:rPr>
      </w:pPr>
      <w:r w:rsidRPr="00F544E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Serwer kopii zapasowych,</w:t>
      </w:r>
      <w:r w:rsidR="00F544E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Pr="00F544E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DELL R540</w:t>
      </w: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1. Procesor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Serwer oferuje możliwość zainstalowania 1 lub 2 fizycznych procesorów z najnowszej rodziny Intel® Xeon® SP (Scalable Processors).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Intel® Xeon® Gold 5218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Ilość procesorów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 xml:space="preserve">Ilość rdzeni 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16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Taktowanie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2.30 GHz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Taktowanie Turbo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3.90 GHz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Szyna Pamięci (MHz)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2667 MHz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Pamięć cache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22 MB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QPI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10.40 GT/s 2UPI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Pobór mocy (W)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125 W</w:t>
      </w:r>
    </w:p>
    <w:p w:rsidR="00445900" w:rsidRPr="00445900" w:rsidRDefault="00445900" w:rsidP="004459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Ilość rdzeni / wątków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16 / 32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2. Pamięć RAM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Obsługa do 512GB pamięci RAM. Płyta główna posiada 16 banków na pamięć RAM typu DDR4 (RDIMM).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2 x 32 GB</w:t>
      </w:r>
    </w:p>
    <w:p w:rsidR="00445900" w:rsidRPr="00445900" w:rsidRDefault="00445900" w:rsidP="004459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Szyna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3200 MHz</w:t>
      </w:r>
    </w:p>
    <w:p w:rsidR="00445900" w:rsidRPr="00445900" w:rsidRDefault="00445900" w:rsidP="004459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DDR4</w:t>
      </w:r>
    </w:p>
    <w:p w:rsidR="00445900" w:rsidRPr="00445900" w:rsidRDefault="00445900" w:rsidP="004459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Rodzaj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RDIMM</w:t>
      </w:r>
    </w:p>
    <w:p w:rsidR="00445900" w:rsidRPr="00445900" w:rsidRDefault="00445900" w:rsidP="004459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Rank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Dual</w:t>
      </w:r>
    </w:p>
    <w:p w:rsidR="00445900" w:rsidRPr="00445900" w:rsidRDefault="00445900" w:rsidP="0044590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Pojemność modułu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32GB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3. Kontroler RAID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Sprzętowy kontroler RAID pozwala na skonfigurowanie wydajnej i bezpiecznej przestrzeni z dysków umieszczonych w obudowie. W serwerze R540 kontroler wykorzystuje dedykowane złącze na płycie głównej (nie zajmuje gniazda PCIe).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PERC H730P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 kontrolera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Sprzętowy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Poziomy RAID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0,1,5,6,10,50,60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Rodzaje dysków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SATA, SAS, SSD, SED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Pamięć cache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2GB NV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Max. Transfer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12Gb/s</w:t>
      </w:r>
    </w:p>
    <w:p w:rsidR="00445900" w:rsidRPr="00445900" w:rsidRDefault="00445900" w:rsidP="004459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Wspierane systemy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Windows, Linux, Vmware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4. Dyski i Napędy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 xml:space="preserve">Dyski twarde typu Hot-Plug fabrycznie zainstalowane w serwerze. Serwer pozwala na zainstalowanie </w:t>
      </w:r>
      <w:r w:rsidRPr="00445900">
        <w:rPr>
          <w:rFonts w:ascii="Times New Roman" w:eastAsia="Times New Roman" w:hAnsi="Times New Roman" w:cs="Times New Roman"/>
          <w:b/>
          <w:color w:val="000000" w:themeColor="text1"/>
          <w:sz w:val="14"/>
          <w:szCs w:val="17"/>
        </w:rPr>
        <w:t>minimum 10 dysków</w:t>
      </w: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 xml:space="preserve"> typu SATA, SAS, NLSAS, SSD SATA, SSD SAS lub PCIe.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12 x 4TB</w:t>
      </w:r>
    </w:p>
    <w:p w:rsidR="00445900" w:rsidRPr="00445900" w:rsidRDefault="00445900" w:rsidP="004459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Pojemność dysku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4TB</w:t>
      </w:r>
    </w:p>
    <w:p w:rsidR="00445900" w:rsidRPr="00445900" w:rsidRDefault="00445900" w:rsidP="004459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Wymiary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3,5"</w:t>
      </w:r>
    </w:p>
    <w:p w:rsidR="00445900" w:rsidRPr="00445900" w:rsidRDefault="00445900" w:rsidP="004459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 dysku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magnetyczny</w:t>
      </w:r>
    </w:p>
    <w:p w:rsidR="00445900" w:rsidRPr="00445900" w:rsidRDefault="00445900" w:rsidP="004459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Interfejs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SATA 6Gb/s</w:t>
      </w:r>
    </w:p>
    <w:p w:rsidR="00445900" w:rsidRPr="00445900" w:rsidRDefault="00445900" w:rsidP="004459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Prędkość obrotowa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7200 obr/min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5. Zintegrowana karta sieciowa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Dwuportowa karta sieciowa zainstalowana bezpośrednio na płycie głównej (opcjonalnie pozwala na dołożenie dodatkowych portów).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Broadcom® 5720 Dual Port</w:t>
      </w:r>
    </w:p>
    <w:p w:rsidR="00445900" w:rsidRPr="00445900" w:rsidRDefault="00445900" w:rsidP="004459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lastRenderedPageBreak/>
        <w:t>Porty RJ-45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</w:t>
      </w:r>
    </w:p>
    <w:p w:rsidR="00445900" w:rsidRPr="00445900" w:rsidRDefault="00445900" w:rsidP="004459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Porty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 x RJ-45, GbE</w:t>
      </w:r>
    </w:p>
    <w:p w:rsidR="00445900" w:rsidRPr="00445900" w:rsidRDefault="00445900" w:rsidP="004459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 karty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Zintegrowana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6. Karty rozszerzeń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Dodatkowe karty PCI Express rozszerzające funkcjonalność serwera.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  <w:t>Broadcom 57416 10GbE SFP+ Dual Port Mezz Card</w:t>
      </w:r>
    </w:p>
    <w:p w:rsidR="00445900" w:rsidRPr="00445900" w:rsidRDefault="00445900" w:rsidP="004459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Porty SFP+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</w:t>
      </w:r>
    </w:p>
    <w:p w:rsidR="00445900" w:rsidRPr="00445900" w:rsidRDefault="00445900" w:rsidP="004459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Porty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 x SFP+, 10GbE</w:t>
      </w:r>
    </w:p>
    <w:p w:rsidR="00445900" w:rsidRPr="00445900" w:rsidRDefault="00445900" w:rsidP="004459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 karty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Mezzanine (nie zajmuje slotu PCIe)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12Gb HBA</w:t>
      </w:r>
    </w:p>
    <w:p w:rsidR="00445900" w:rsidRPr="00445900" w:rsidRDefault="00445900" w:rsidP="0044590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 kontrolera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HBA - Zewnętrzny (PCI-E)</w:t>
      </w:r>
    </w:p>
    <w:p w:rsidR="00445900" w:rsidRPr="00445900" w:rsidRDefault="00445900" w:rsidP="0044590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Max. Transfer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12Gb/s</w:t>
      </w:r>
    </w:p>
    <w:p w:rsidR="00445900" w:rsidRPr="00445900" w:rsidRDefault="00445900" w:rsidP="0044590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Wspierane systemy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Wndows, Linux, Vmware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7. Zdalne Zarządzanie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Dedykowany moduł zdalnego zarządzania, diagnostyki i monitorowania pracy serwera.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iDRAC9 Enterprise</w:t>
      </w:r>
    </w:p>
    <w:p w:rsidR="00445900" w:rsidRPr="00445900" w:rsidRDefault="00445900" w:rsidP="0044590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Dedykowany port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Tak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8. Optymalizacja rozruchu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Karta kontrolera wyposażona w dwa dyski M.2 o pojemności 480GB z zabezpieczeniem RAID1 optymalizująca rozruch systemu operacyjnego. Karta zajmuje jedno ze złączy PCIedostępnych w serwerze.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BOSS 2 x 480GB RAID1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9. Ramka zabezpieczająca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Ramka zabezpieczająca chroniąca dyski twarde przed nieuprawnionym wyjęciem. Wersja z wyświetlaczem LCD wyświetlającym informacje o stanie serwera.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Ramka z LCD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10. Zasilanie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Certyfikowane jednostki zasilające Dell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2 x 750W (Hot-Plug)</w:t>
      </w:r>
    </w:p>
    <w:p w:rsidR="00445900" w:rsidRPr="00445900" w:rsidRDefault="00445900" w:rsidP="0044590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Typ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Hot-Plug</w:t>
      </w:r>
    </w:p>
    <w:p w:rsidR="00445900" w:rsidRPr="00445900" w:rsidRDefault="00445900" w:rsidP="0044590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Redundancja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Tak</w:t>
      </w:r>
    </w:p>
    <w:p w:rsidR="00445900" w:rsidRPr="00445900" w:rsidRDefault="00445900" w:rsidP="0044590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Klasa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Platinum</w:t>
      </w:r>
    </w:p>
    <w:p w:rsidR="00445900" w:rsidRPr="00445900" w:rsidRDefault="00445900" w:rsidP="0044590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Sprawność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94%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11. Szyny Montażowe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Statyczne i ruchome szyny ReadyRails firmy Dell pozwalają na bezproblemowy montaż serwera w szafie serwerowej.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Szyny ruchome z ramieniem na kable</w:t>
      </w:r>
      <w:bookmarkStart w:id="0" w:name="_GoBack"/>
      <w:bookmarkEnd w:id="0"/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12. System sterujący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 xml:space="preserve">System  wymagany do uruchomienia i zarządzania serwerem z możliwością uruchomienia wirtualizacji. System dopasowany do liczby rdzeni procesora. 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  <w:t>Windows Server 2019 Standard (dla Uczelni)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13. Wyposażenie: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 xml:space="preserve">Serwer wyposażony w niezbędne elementy do uruchomienia i obsługi serwera. </w:t>
      </w:r>
    </w:p>
    <w:p w:rsidR="00445900" w:rsidRPr="00445900" w:rsidRDefault="00445900" w:rsidP="00445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445900">
        <w:rPr>
          <w:rFonts w:ascii="Times New Roman" w:hAnsi="Times New Roman" w:cs="Times New Roman"/>
          <w:color w:val="000000" w:themeColor="text1"/>
          <w:sz w:val="18"/>
        </w:rPr>
        <w:t>- 1x Dell KM636,</w:t>
      </w:r>
    </w:p>
    <w:p w:rsidR="00445900" w:rsidRPr="00445900" w:rsidRDefault="00445900" w:rsidP="004459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445900">
        <w:rPr>
          <w:rFonts w:ascii="Times New Roman" w:hAnsi="Times New Roman" w:cs="Times New Roman"/>
          <w:color w:val="000000" w:themeColor="text1"/>
          <w:sz w:val="18"/>
        </w:rPr>
        <w:t>- 1x Dell U2421HE: wbudowany 1x RJ45 LAN port 1000Base-T IEEE 802.3az, wsparcie dla: Mac Address Pass-thru oraz Wake-on-LAN (WOL), PXE Boot, UEFI PXE i Legacy PXE,</w:t>
      </w:r>
    </w:p>
    <w:p w:rsidR="00445900" w:rsidRPr="00445900" w:rsidRDefault="00445900" w:rsidP="00445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445900">
        <w:rPr>
          <w:rFonts w:ascii="Times New Roman" w:hAnsi="Times New Roman" w:cs="Times New Roman"/>
          <w:color w:val="000000" w:themeColor="text1"/>
          <w:sz w:val="18"/>
        </w:rPr>
        <w:t>- 2x SAS cable 12Gb (SFF-8644 - SFF-8644) HD-Mini do HD-Mini min. 2m do kontrolera macierzy DELL EMC ME4024,</w:t>
      </w:r>
    </w:p>
    <w:p w:rsidR="00445900" w:rsidRPr="00445900" w:rsidRDefault="00445900" w:rsidP="00445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lang w:val="en-US"/>
        </w:rPr>
      </w:pPr>
      <w:r w:rsidRPr="00445900">
        <w:rPr>
          <w:rFonts w:ascii="Times New Roman" w:hAnsi="Times New Roman" w:cs="Times New Roman"/>
          <w:color w:val="000000" w:themeColor="text1"/>
          <w:sz w:val="18"/>
          <w:lang w:val="en-US"/>
        </w:rPr>
        <w:t>- 2x SFP+ cable 10G Direct Attached Cable (DAC) długość: 3m.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14. Gwarancja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Gwarancja producenta realizowana w miejscu instalacji sprzętu z określonym czasem reakcji od przyjęcia zgłoszenia. Możliwość telefonicznego i elektronicznego sprawdzenia konfiguracji sprzętowej serwera oraz warunków gwarancji po podaniu numeru seryjnego bezpośrednio u producenta oraz poprzez stronę internetową producenta lub jego przedstawiciela.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  <w:t>3 lata ProSupportNext Business Day Onsite Service</w:t>
      </w:r>
    </w:p>
    <w:p w:rsidR="00445900" w:rsidRPr="00445900" w:rsidRDefault="00445900" w:rsidP="0044590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Okres gwarancji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 lata</w:t>
      </w:r>
    </w:p>
    <w:p w:rsidR="00445900" w:rsidRPr="00445900" w:rsidRDefault="00445900" w:rsidP="0044590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</w:rPr>
        <w:t>Okres gwarancji dysków</w:t>
      </w: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3 lata dyski SATA</w:t>
      </w:r>
    </w:p>
    <w:p w:rsidR="00445900" w:rsidRPr="00445900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45900" w:rsidRPr="00445900" w:rsidRDefault="00445900" w:rsidP="00445900">
      <w:pPr>
        <w:shd w:val="clear" w:color="auto" w:fill="F0F0F0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lastRenderedPageBreak/>
        <w:t>15. Zachowanie dysków twardych</w:t>
      </w:r>
    </w:p>
    <w:p w:rsidR="00445900" w:rsidRPr="00445900" w:rsidRDefault="00445900" w:rsidP="00445900">
      <w:pPr>
        <w:shd w:val="clear" w:color="auto" w:fill="F0F0F0"/>
        <w:spacing w:after="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</w:pPr>
      <w:r w:rsidRPr="00445900">
        <w:rPr>
          <w:rFonts w:ascii="Times New Roman" w:eastAsia="Times New Roman" w:hAnsi="Times New Roman" w:cs="Times New Roman"/>
          <w:color w:val="000000" w:themeColor="text1"/>
          <w:sz w:val="14"/>
          <w:szCs w:val="17"/>
        </w:rPr>
        <w:t>Dodatkowa opcja serwisowa gwarantująca, iż w przypadku awarii, uszkodzone dyski twarde pozostaną u użytkownika, a w ich miejsce zostaną dostarczone nowe.</w:t>
      </w:r>
    </w:p>
    <w:p w:rsidR="00445900" w:rsidRPr="00AC0778" w:rsidRDefault="00445900" w:rsidP="00445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</w:pPr>
      <w:r w:rsidRPr="00AC0778"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val="en-US"/>
        </w:rPr>
        <w:t>3 lata</w:t>
      </w:r>
    </w:p>
    <w:p w:rsidR="00F544EE" w:rsidRPr="00AC0778" w:rsidRDefault="00F544EE">
      <w:pPr>
        <w:rPr>
          <w:lang w:val="en-US"/>
        </w:rPr>
      </w:pPr>
    </w:p>
    <w:p w:rsidR="00F544EE" w:rsidRPr="00F544EE" w:rsidRDefault="00F544EE" w:rsidP="00F544EE">
      <w:pPr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</w:pPr>
      <w:r w:rsidRPr="00F544EE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Część 2 Dostawa licencji</w:t>
      </w:r>
    </w:p>
    <w:p w:rsidR="00F544EE" w:rsidRPr="00F544EE" w:rsidRDefault="00F544EE" w:rsidP="00F544EE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F544E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Acronis Cyber Backup Standard Virtual Host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License</w:t>
      </w:r>
    </w:p>
    <w:p w:rsidR="00F544EE" w:rsidRPr="00F544EE" w:rsidRDefault="00F544EE">
      <w:pPr>
        <w:rPr>
          <w:lang w:val="en-US"/>
        </w:rPr>
      </w:pPr>
    </w:p>
    <w:sectPr w:rsidR="00F544EE" w:rsidRPr="00F544EE" w:rsidSect="0002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FA" w:rsidRDefault="005166FA" w:rsidP="00445900">
      <w:pPr>
        <w:spacing w:after="0" w:line="240" w:lineRule="auto"/>
      </w:pPr>
      <w:r>
        <w:separator/>
      </w:r>
    </w:p>
  </w:endnote>
  <w:endnote w:type="continuationSeparator" w:id="1">
    <w:p w:rsidR="005166FA" w:rsidRDefault="005166FA" w:rsidP="004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40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44EE" w:rsidRDefault="00F544EE">
            <w:pPr>
              <w:pStyle w:val="Stopka"/>
              <w:jc w:val="right"/>
            </w:pPr>
            <w:r>
              <w:t xml:space="preserve">Strona </w:t>
            </w:r>
            <w:r w:rsidR="00F711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11FE">
              <w:rPr>
                <w:b/>
                <w:sz w:val="24"/>
                <w:szCs w:val="24"/>
              </w:rPr>
              <w:fldChar w:fldCharType="separate"/>
            </w:r>
            <w:r w:rsidR="00AC0778">
              <w:rPr>
                <w:b/>
                <w:noProof/>
              </w:rPr>
              <w:t>1</w:t>
            </w:r>
            <w:r w:rsidR="00F711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11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11FE">
              <w:rPr>
                <w:b/>
                <w:sz w:val="24"/>
                <w:szCs w:val="24"/>
              </w:rPr>
              <w:fldChar w:fldCharType="separate"/>
            </w:r>
            <w:r w:rsidR="003A3DBF">
              <w:rPr>
                <w:b/>
                <w:noProof/>
              </w:rPr>
              <w:t>3</w:t>
            </w:r>
            <w:r w:rsidR="00F711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4EE" w:rsidRDefault="00F544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FA" w:rsidRDefault="005166FA" w:rsidP="00445900">
      <w:pPr>
        <w:spacing w:after="0" w:line="240" w:lineRule="auto"/>
      </w:pPr>
      <w:r>
        <w:separator/>
      </w:r>
    </w:p>
  </w:footnote>
  <w:footnote w:type="continuationSeparator" w:id="1">
    <w:p w:rsidR="005166FA" w:rsidRDefault="005166FA" w:rsidP="004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EE" w:rsidRDefault="00F544EE">
    <w:pPr>
      <w:pStyle w:val="Nagwek"/>
    </w:pPr>
    <w:r>
      <w:t xml:space="preserve">Znak sprawy: R10/20   </w:t>
    </w:r>
    <w:r>
      <w:tab/>
    </w:r>
    <w:r>
      <w:tab/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9F1"/>
    <w:multiLevelType w:val="multilevel"/>
    <w:tmpl w:val="C3B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08F3"/>
    <w:multiLevelType w:val="multilevel"/>
    <w:tmpl w:val="E9D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332C"/>
    <w:multiLevelType w:val="multilevel"/>
    <w:tmpl w:val="A77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72DA"/>
    <w:multiLevelType w:val="multilevel"/>
    <w:tmpl w:val="D4A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23D0"/>
    <w:multiLevelType w:val="multilevel"/>
    <w:tmpl w:val="13F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20605"/>
    <w:multiLevelType w:val="multilevel"/>
    <w:tmpl w:val="253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2237A"/>
    <w:multiLevelType w:val="multilevel"/>
    <w:tmpl w:val="4D5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C0688"/>
    <w:multiLevelType w:val="multilevel"/>
    <w:tmpl w:val="8DC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17939"/>
    <w:multiLevelType w:val="multilevel"/>
    <w:tmpl w:val="A72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71AB4"/>
    <w:multiLevelType w:val="multilevel"/>
    <w:tmpl w:val="4EF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900"/>
    <w:rsid w:val="00021248"/>
    <w:rsid w:val="000F38B1"/>
    <w:rsid w:val="002A1F96"/>
    <w:rsid w:val="003A3DBF"/>
    <w:rsid w:val="00445900"/>
    <w:rsid w:val="004C5AE8"/>
    <w:rsid w:val="005166FA"/>
    <w:rsid w:val="006B2877"/>
    <w:rsid w:val="00761EA9"/>
    <w:rsid w:val="00AC0778"/>
    <w:rsid w:val="00F544EE"/>
    <w:rsid w:val="00F7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900"/>
  </w:style>
  <w:style w:type="paragraph" w:styleId="Stopka">
    <w:name w:val="footer"/>
    <w:basedOn w:val="Normalny"/>
    <w:link w:val="StopkaZnak"/>
    <w:uiPriority w:val="99"/>
    <w:unhideWhenUsed/>
    <w:rsid w:val="0044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8</cp:revision>
  <cp:lastPrinted>2020-09-15T09:13:00Z</cp:lastPrinted>
  <dcterms:created xsi:type="dcterms:W3CDTF">2020-09-15T09:00:00Z</dcterms:created>
  <dcterms:modified xsi:type="dcterms:W3CDTF">2020-09-15T09:13:00Z</dcterms:modified>
</cp:coreProperties>
</file>